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4C933" w14:textId="7FD09E55" w:rsidR="008A332F" w:rsidRDefault="00074C40"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12AFA695"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2934CC">
        <w:rPr>
          <w:rFonts w:ascii="Arial" w:hAnsi="Arial" w:cs="Arial"/>
          <w:b/>
          <w:color w:val="auto"/>
          <w:sz w:val="24"/>
          <w:szCs w:val="24"/>
        </w:rPr>
        <w:t>I</w:t>
      </w:r>
      <w:r w:rsidRPr="002B50C0">
        <w:rPr>
          <w:rFonts w:ascii="Arial" w:hAnsi="Arial" w:cs="Arial"/>
          <w:b/>
          <w:color w:val="auto"/>
          <w:sz w:val="24"/>
          <w:szCs w:val="24"/>
        </w:rPr>
        <w:t xml:space="preserve"> kwartał </w:t>
      </w:r>
      <w:r w:rsidR="002934CC">
        <w:rPr>
          <w:rFonts w:ascii="Arial" w:hAnsi="Arial" w:cs="Arial"/>
          <w:b/>
          <w:color w:val="auto"/>
          <w:sz w:val="24"/>
          <w:szCs w:val="24"/>
        </w:rPr>
        <w:t>2020</w:t>
      </w:r>
      <w:r w:rsidR="00074C40">
        <w:rPr>
          <w:rFonts w:ascii="Arial" w:hAnsi="Arial" w:cs="Arial"/>
          <w:b/>
          <w:color w:val="auto"/>
          <w:sz w:val="24"/>
          <w:szCs w:val="24"/>
        </w:rPr>
        <w:t xml:space="preserve">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074C40" w:rsidRPr="002B50C0" w14:paraId="4EB54A58"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3AA107CE" w14:textId="15F2047A" w:rsidR="00074C40" w:rsidRPr="00074C40" w:rsidRDefault="00074C40" w:rsidP="00074C40">
            <w:pPr>
              <w:spacing w:line="276" w:lineRule="auto"/>
              <w:rPr>
                <w:rFonts w:ascii="Arial" w:hAnsi="Arial" w:cs="Arial"/>
                <w:i/>
                <w:color w:val="0070C0"/>
                <w:sz w:val="18"/>
                <w:szCs w:val="18"/>
              </w:rPr>
            </w:pPr>
            <w:r w:rsidRPr="00074C40">
              <w:rPr>
                <w:rFonts w:ascii="Arial" w:hAnsi="Arial" w:cs="Arial"/>
                <w:sz w:val="18"/>
                <w:szCs w:val="18"/>
              </w:rPr>
              <w:t xml:space="preserve">System Informacji Przestrzennej Administracji Morskiej (SIPAM)  </w:t>
            </w:r>
          </w:p>
        </w:tc>
      </w:tr>
      <w:tr w:rsidR="00074C40" w:rsidRPr="002B50C0" w14:paraId="05B59807"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737C6D35" w:rsidR="00074C40" w:rsidRPr="00074C40" w:rsidRDefault="00074C40" w:rsidP="00074C40">
            <w:pPr>
              <w:spacing w:line="276" w:lineRule="auto"/>
              <w:rPr>
                <w:rFonts w:ascii="Arial" w:hAnsi="Arial" w:cs="Arial"/>
                <w:color w:val="0070C0"/>
                <w:sz w:val="18"/>
                <w:szCs w:val="18"/>
              </w:rPr>
            </w:pPr>
            <w:r w:rsidRPr="00074C40">
              <w:rPr>
                <w:rFonts w:ascii="Arial" w:hAnsi="Arial" w:cs="Arial"/>
                <w:sz w:val="18"/>
                <w:szCs w:val="18"/>
              </w:rPr>
              <w:t>Minister Gospodarki Morskiej i Żeglugi Śródlądowej</w:t>
            </w:r>
          </w:p>
        </w:tc>
      </w:tr>
      <w:tr w:rsidR="00074C40" w:rsidRPr="0030196F" w14:paraId="719B01E2"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074C40" w:rsidRPr="00725708" w:rsidRDefault="00074C40" w:rsidP="00074C40">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69E40533" w:rsidR="00074C40" w:rsidRPr="00074C40" w:rsidRDefault="00074C40" w:rsidP="00074C40">
            <w:pPr>
              <w:spacing w:line="276" w:lineRule="auto"/>
              <w:rPr>
                <w:rFonts w:ascii="Arial" w:hAnsi="Arial" w:cs="Arial"/>
                <w:color w:val="0070C0"/>
                <w:sz w:val="18"/>
                <w:szCs w:val="18"/>
              </w:rPr>
            </w:pPr>
            <w:r w:rsidRPr="00074C40">
              <w:rPr>
                <w:rFonts w:ascii="Arial" w:hAnsi="Arial" w:cs="Arial"/>
                <w:sz w:val="18"/>
                <w:szCs w:val="18"/>
              </w:rPr>
              <w:t>Ministerstwo Gospodarki Morskiej i Żeglugi Śródlądowej</w:t>
            </w:r>
          </w:p>
        </w:tc>
      </w:tr>
      <w:tr w:rsidR="00074C40" w:rsidRPr="002B50C0" w14:paraId="3FF7E21D"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074C40" w:rsidRPr="008A332F" w:rsidRDefault="00074C40" w:rsidP="00074C40">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0E1FFEB0" w:rsidR="00074C40" w:rsidRPr="00074C40" w:rsidRDefault="00074C40" w:rsidP="00074C40">
            <w:pPr>
              <w:spacing w:line="276" w:lineRule="auto"/>
              <w:rPr>
                <w:rFonts w:ascii="Arial" w:hAnsi="Arial" w:cs="Arial"/>
                <w:i/>
                <w:color w:val="0070C0"/>
                <w:sz w:val="18"/>
                <w:szCs w:val="18"/>
              </w:rPr>
            </w:pPr>
            <w:r w:rsidRPr="00074C40">
              <w:rPr>
                <w:rFonts w:ascii="Arial" w:hAnsi="Arial" w:cs="Arial"/>
                <w:sz w:val="18"/>
                <w:szCs w:val="18"/>
              </w:rPr>
              <w:t>Urząd Morski w Gdyni, Urząd Morski w Słupsku, Urząd Morski w Szczecinie</w:t>
            </w:r>
          </w:p>
        </w:tc>
      </w:tr>
      <w:tr w:rsidR="00074C40" w:rsidRPr="002B50C0" w14:paraId="31CB12D6"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77471FA9" w14:textId="77777777" w:rsidR="00074C40" w:rsidRPr="00074C40" w:rsidRDefault="00074C40" w:rsidP="00074C40">
            <w:pPr>
              <w:spacing w:line="276" w:lineRule="auto"/>
              <w:rPr>
                <w:rFonts w:ascii="Arial" w:hAnsi="Arial" w:cs="Arial"/>
                <w:sz w:val="18"/>
                <w:szCs w:val="18"/>
              </w:rPr>
            </w:pPr>
            <w:r w:rsidRPr="00074C40">
              <w:rPr>
                <w:rFonts w:ascii="Arial" w:hAnsi="Arial" w:cs="Arial"/>
                <w:sz w:val="18"/>
                <w:szCs w:val="18"/>
              </w:rPr>
              <w:t>Program Operacyjny Polska Cyfrowa 2014-2020, Działanie 2.3 „Cyfrowa dostępność i użyteczność informacji sektora publicznego”, Poddziałanie 2.3.1 „Cyfrowe udostępnienie informacji sektora publicznego ze źródeł administracyjnych i zasobów nauki” (typ I projektu: cyfrowe udostępnienie ISP ze źródeł administracyjnych)</w:t>
            </w:r>
          </w:p>
          <w:p w14:paraId="55582688" w14:textId="0C21F9A4" w:rsidR="00074C40" w:rsidRPr="00074C40" w:rsidRDefault="00074C40" w:rsidP="00074C40">
            <w:pPr>
              <w:spacing w:line="276" w:lineRule="auto"/>
              <w:rPr>
                <w:rFonts w:ascii="Arial" w:hAnsi="Arial" w:cs="Arial"/>
                <w:color w:val="0070C0"/>
                <w:sz w:val="18"/>
                <w:szCs w:val="18"/>
              </w:rPr>
            </w:pPr>
            <w:r w:rsidRPr="00074C40">
              <w:rPr>
                <w:rFonts w:ascii="Arial" w:hAnsi="Arial" w:cs="Arial"/>
                <w:sz w:val="18"/>
                <w:szCs w:val="18"/>
              </w:rPr>
              <w:t>Budżet państwa – część budżetowa nr 21 Gospodarka morska</w:t>
            </w:r>
          </w:p>
        </w:tc>
      </w:tr>
      <w:tr w:rsidR="00074C40" w:rsidRPr="002B50C0" w14:paraId="2772BBC9"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074C40" w:rsidRDefault="00074C40" w:rsidP="00074C40">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18484459" w14:textId="0C18474D" w:rsidR="00074C40" w:rsidRPr="00074C40" w:rsidRDefault="00074C40" w:rsidP="00074C40">
            <w:pPr>
              <w:spacing w:line="276" w:lineRule="auto"/>
              <w:rPr>
                <w:rFonts w:ascii="Arial" w:hAnsi="Arial" w:cs="Arial"/>
                <w:color w:val="0070C0"/>
                <w:sz w:val="18"/>
                <w:szCs w:val="18"/>
              </w:rPr>
            </w:pPr>
            <w:r w:rsidRPr="00074C40">
              <w:rPr>
                <w:rFonts w:ascii="Arial" w:hAnsi="Arial" w:cs="Arial"/>
                <w:sz w:val="18"/>
                <w:szCs w:val="18"/>
              </w:rPr>
              <w:t>5 971 782,00 PLN</w:t>
            </w:r>
          </w:p>
        </w:tc>
      </w:tr>
      <w:tr w:rsidR="00074C40" w:rsidRPr="002B50C0" w14:paraId="6CD831AF"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074C40" w:rsidRPr="008A332F" w:rsidRDefault="00074C40" w:rsidP="00074C40">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6BC12C95" w14:textId="7609FEB3" w:rsidR="00074C40" w:rsidRPr="00074C40" w:rsidRDefault="002B0AF7" w:rsidP="00074C40">
            <w:pPr>
              <w:spacing w:line="276" w:lineRule="auto"/>
              <w:rPr>
                <w:rFonts w:ascii="Arial" w:hAnsi="Arial" w:cs="Arial"/>
                <w:color w:val="0070C0"/>
                <w:sz w:val="18"/>
                <w:szCs w:val="18"/>
              </w:rPr>
            </w:pPr>
            <w:bdo w:val="ltr">
              <w:r w:rsidR="00E74766" w:rsidRPr="00E74766">
                <w:rPr>
                  <w:rFonts w:ascii="Arial" w:hAnsi="Arial" w:cs="Arial"/>
                  <w:sz w:val="18"/>
                  <w:szCs w:val="18"/>
                </w:rPr>
                <w:t>5 969 389,2</w:t>
              </w:r>
              <w:r w:rsidR="00E74766" w:rsidRPr="00E74766">
                <w:rPr>
                  <w:rFonts w:ascii="Arial" w:hAnsi="Arial" w:cs="Arial"/>
                  <w:sz w:val="18"/>
                  <w:szCs w:val="18"/>
                </w:rPr>
                <w:t>‬</w:t>
              </w:r>
              <w:r w:rsidR="00E74766">
                <w:rPr>
                  <w:rFonts w:ascii="Arial" w:hAnsi="Arial" w:cs="Arial"/>
                  <w:sz w:val="18"/>
                  <w:szCs w:val="18"/>
                </w:rPr>
                <w:t xml:space="preserve">0 </w:t>
              </w:r>
              <w:r w:rsidR="00074C40" w:rsidRPr="00074C40">
                <w:rPr>
                  <w:rFonts w:ascii="Arial" w:hAnsi="Arial" w:cs="Arial"/>
                  <w:sz w:val="18"/>
                  <w:szCs w:val="18"/>
                </w:rPr>
                <w:t>PLN</w:t>
              </w:r>
              <w:r w:rsidR="007E6BA5">
                <w:t>‬</w:t>
              </w:r>
              <w:r w:rsidR="007838C4">
                <w:t>‬</w:t>
              </w:r>
              <w:r w:rsidR="00B618E1">
                <w:t>‬</w:t>
              </w:r>
              <w:r w:rsidR="009B0701">
                <w:t>‬</w:t>
              </w:r>
              <w:r w:rsidR="00AA6DD5">
                <w:t>‬</w:t>
              </w:r>
              <w:r w:rsidR="007664EF">
                <w:t>‬</w:t>
              </w:r>
              <w:r w:rsidR="0024014A">
                <w:t>‬</w:t>
              </w:r>
              <w:r>
                <w:t>‬</w:t>
              </w:r>
            </w:bdo>
          </w:p>
        </w:tc>
      </w:tr>
      <w:tr w:rsidR="00074C40" w:rsidRPr="002B50C0" w14:paraId="716F76F2" w14:textId="77777777" w:rsidTr="007E6BA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074C40" w:rsidRDefault="00074C40" w:rsidP="00074C40">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55CE9679" w14:textId="3E589BFE" w:rsidR="00074C40" w:rsidRPr="00074C40" w:rsidRDefault="00074C40" w:rsidP="00074C40">
            <w:pPr>
              <w:spacing w:after="0"/>
              <w:rPr>
                <w:rFonts w:ascii="Arial" w:hAnsi="Arial" w:cs="Arial"/>
                <w:i/>
                <w:color w:val="0070C0"/>
                <w:sz w:val="18"/>
                <w:szCs w:val="18"/>
              </w:rPr>
            </w:pPr>
            <w:r w:rsidRPr="00074C40">
              <w:rPr>
                <w:rFonts w:ascii="Arial" w:hAnsi="Arial" w:cs="Arial"/>
                <w:sz w:val="18"/>
                <w:szCs w:val="18"/>
              </w:rPr>
              <w:t>2017-10-31 do 2020-07-30</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4134B530" w14:textId="77777777" w:rsidR="00074C40" w:rsidRPr="00D07BD7" w:rsidRDefault="004C1D48" w:rsidP="00074C40">
      <w:pPr>
        <w:pStyle w:val="Nagwek3"/>
        <w:spacing w:after="360"/>
        <w:ind w:left="284" w:hanging="284"/>
        <w:rPr>
          <w:rFonts w:ascii="Arial" w:eastAsiaTheme="minorHAnsi" w:hAnsi="Arial" w:cs="Arial"/>
          <w:color w:val="auto"/>
          <w:sz w:val="18"/>
          <w:szCs w:val="18"/>
        </w:rPr>
      </w:pPr>
      <w:r w:rsidRPr="002B50C0">
        <w:rPr>
          <w:rFonts w:ascii="Arial" w:hAnsi="Arial" w:cs="Arial"/>
        </w:rPr>
        <w:t xml:space="preserve"> </w:t>
      </w:r>
      <w:r w:rsidR="00F2008A" w:rsidRPr="002B50C0">
        <w:rPr>
          <w:rFonts w:ascii="Arial" w:hAnsi="Arial" w:cs="Arial"/>
        </w:rPr>
        <w:tab/>
      </w:r>
      <w:r w:rsidR="00074C40" w:rsidRPr="00D07BD7">
        <w:rPr>
          <w:rFonts w:ascii="Arial" w:hAnsi="Arial" w:cs="Arial"/>
          <w:color w:val="auto"/>
          <w:sz w:val="18"/>
          <w:szCs w:val="18"/>
        </w:rPr>
        <w:t>Realizacja projektu nie jest uzależniona od działań legislacyjnych.</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074C40" w:rsidRPr="002B50C0" w14:paraId="59735F91" w14:textId="77777777" w:rsidTr="00795AFA">
        <w:tc>
          <w:tcPr>
            <w:tcW w:w="2972" w:type="dxa"/>
          </w:tcPr>
          <w:p w14:paraId="077C8D26" w14:textId="2A6EC73C" w:rsidR="00074C40" w:rsidRPr="00141A92" w:rsidRDefault="003004E8" w:rsidP="003004E8">
            <w:pPr>
              <w:rPr>
                <w:rFonts w:ascii="Arial" w:hAnsi="Arial" w:cs="Arial"/>
                <w:color w:val="0070C0"/>
                <w:sz w:val="18"/>
                <w:szCs w:val="20"/>
              </w:rPr>
            </w:pPr>
            <w:r>
              <w:rPr>
                <w:rFonts w:ascii="Arial" w:hAnsi="Arial" w:cs="Arial"/>
                <w:sz w:val="18"/>
                <w:szCs w:val="20"/>
              </w:rPr>
              <w:t>87,9</w:t>
            </w:r>
            <w:r w:rsidR="00074C40" w:rsidRPr="00D07BD7">
              <w:rPr>
                <w:rFonts w:ascii="Arial" w:hAnsi="Arial" w:cs="Arial"/>
                <w:sz w:val="18"/>
                <w:szCs w:val="20"/>
              </w:rPr>
              <w:t>%</w:t>
            </w:r>
          </w:p>
        </w:tc>
        <w:tc>
          <w:tcPr>
            <w:tcW w:w="3260" w:type="dxa"/>
          </w:tcPr>
          <w:p w14:paraId="2690E452" w14:textId="5EC61FB9" w:rsidR="00E34F43" w:rsidRDefault="00A8147A" w:rsidP="00E34F43">
            <w:pPr>
              <w:pStyle w:val="Akapitzlist"/>
              <w:numPr>
                <w:ilvl w:val="0"/>
                <w:numId w:val="22"/>
              </w:numPr>
              <w:rPr>
                <w:rFonts w:ascii="Arial" w:hAnsi="Arial" w:cs="Arial"/>
                <w:sz w:val="18"/>
                <w:szCs w:val="20"/>
              </w:rPr>
            </w:pPr>
            <w:r>
              <w:rPr>
                <w:rFonts w:ascii="Arial" w:hAnsi="Arial" w:cs="Arial"/>
                <w:sz w:val="18"/>
                <w:szCs w:val="20"/>
              </w:rPr>
              <w:t>75</w:t>
            </w:r>
            <w:r w:rsidR="00E34F43">
              <w:rPr>
                <w:rFonts w:ascii="Arial" w:hAnsi="Arial" w:cs="Arial"/>
                <w:sz w:val="18"/>
                <w:szCs w:val="20"/>
              </w:rPr>
              <w:t>,</w:t>
            </w:r>
            <w:r>
              <w:rPr>
                <w:rFonts w:ascii="Arial" w:hAnsi="Arial" w:cs="Arial"/>
                <w:sz w:val="18"/>
                <w:szCs w:val="20"/>
              </w:rPr>
              <w:t>9</w:t>
            </w:r>
            <w:r w:rsidR="00E34F43">
              <w:rPr>
                <w:rFonts w:ascii="Arial" w:hAnsi="Arial" w:cs="Arial"/>
                <w:sz w:val="18"/>
                <w:szCs w:val="20"/>
              </w:rPr>
              <w:t>%</w:t>
            </w:r>
          </w:p>
          <w:p w14:paraId="1F19E2C0" w14:textId="08B675B5" w:rsidR="00074C40" w:rsidRDefault="00FC6AB8" w:rsidP="0068021C">
            <w:pPr>
              <w:pStyle w:val="Akapitzlist"/>
              <w:numPr>
                <w:ilvl w:val="0"/>
                <w:numId w:val="22"/>
              </w:numPr>
              <w:rPr>
                <w:rFonts w:ascii="Arial" w:hAnsi="Arial" w:cs="Arial"/>
                <w:sz w:val="18"/>
                <w:szCs w:val="20"/>
              </w:rPr>
            </w:pPr>
            <w:r w:rsidRPr="0068021C">
              <w:rPr>
                <w:rFonts w:ascii="Arial" w:hAnsi="Arial" w:cs="Arial"/>
                <w:sz w:val="18"/>
                <w:szCs w:val="20"/>
              </w:rPr>
              <w:t>54,3%</w:t>
            </w:r>
          </w:p>
          <w:p w14:paraId="0F851A74" w14:textId="7BC67EB1" w:rsidR="0068021C" w:rsidRPr="0068021C" w:rsidRDefault="00860AD3" w:rsidP="0068021C">
            <w:pPr>
              <w:pStyle w:val="Akapitzlist"/>
              <w:numPr>
                <w:ilvl w:val="0"/>
                <w:numId w:val="22"/>
              </w:numPr>
              <w:rPr>
                <w:rFonts w:ascii="Arial" w:hAnsi="Arial" w:cs="Arial"/>
                <w:sz w:val="18"/>
                <w:szCs w:val="20"/>
              </w:rPr>
            </w:pPr>
            <w:r>
              <w:rPr>
                <w:rFonts w:ascii="Arial" w:hAnsi="Arial" w:cs="Arial"/>
                <w:sz w:val="18"/>
                <w:szCs w:val="20"/>
              </w:rPr>
              <w:t>75,86</w:t>
            </w:r>
            <w:r w:rsidR="0068021C">
              <w:rPr>
                <w:rFonts w:ascii="Arial" w:hAnsi="Arial" w:cs="Arial"/>
                <w:sz w:val="18"/>
                <w:szCs w:val="20"/>
              </w:rPr>
              <w:t>%</w:t>
            </w:r>
          </w:p>
          <w:p w14:paraId="4929DAC9" w14:textId="55BF1873" w:rsidR="00074C40" w:rsidRPr="00141A92" w:rsidRDefault="00074C40" w:rsidP="00074C40">
            <w:pPr>
              <w:rPr>
                <w:rFonts w:ascii="Arial" w:hAnsi="Arial" w:cs="Arial"/>
                <w:color w:val="0070C0"/>
                <w:sz w:val="18"/>
                <w:szCs w:val="20"/>
              </w:rPr>
            </w:pPr>
          </w:p>
        </w:tc>
        <w:tc>
          <w:tcPr>
            <w:tcW w:w="3402" w:type="dxa"/>
          </w:tcPr>
          <w:p w14:paraId="65BB31D3" w14:textId="584BBE3D" w:rsidR="00074C40" w:rsidRPr="00141A92" w:rsidRDefault="0015489E" w:rsidP="00074C40">
            <w:pPr>
              <w:rPr>
                <w:rFonts w:ascii="Arial" w:hAnsi="Arial" w:cs="Arial"/>
                <w:color w:val="0070C0"/>
                <w:sz w:val="18"/>
                <w:szCs w:val="20"/>
              </w:rPr>
            </w:pPr>
            <w:r>
              <w:rPr>
                <w:rFonts w:ascii="Arial" w:hAnsi="Arial" w:cs="Arial"/>
                <w:sz w:val="18"/>
                <w:szCs w:val="20"/>
              </w:rPr>
              <w:t>100</w:t>
            </w:r>
            <w:r w:rsidR="00074C40" w:rsidRPr="00D07BD7">
              <w:rPr>
                <w:rFonts w:ascii="Arial" w:hAnsi="Arial" w:cs="Arial"/>
                <w:sz w:val="18"/>
                <w:szCs w:val="20"/>
              </w:rPr>
              <w:t>%</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074C40">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074C40" w:rsidRPr="00D07BD7" w14:paraId="347FABA4" w14:textId="77777777" w:rsidTr="00074C40">
        <w:trPr>
          <w:trHeight w:val="779"/>
        </w:trPr>
        <w:tc>
          <w:tcPr>
            <w:tcW w:w="2127" w:type="dxa"/>
          </w:tcPr>
          <w:p w14:paraId="79CBBA13" w14:textId="77777777" w:rsidR="00074C40" w:rsidRPr="00D07BD7" w:rsidRDefault="00074C40" w:rsidP="007E6BA5">
            <w:pPr>
              <w:rPr>
                <w:rFonts w:ascii="Arial" w:hAnsi="Arial" w:cs="Arial"/>
                <w:sz w:val="18"/>
                <w:szCs w:val="18"/>
              </w:rPr>
            </w:pPr>
            <w:r w:rsidRPr="00D07BD7">
              <w:rPr>
                <w:rFonts w:ascii="Arial" w:hAnsi="Arial" w:cs="Arial"/>
                <w:sz w:val="18"/>
                <w:szCs w:val="18"/>
              </w:rPr>
              <w:t>Przygotowanie dokumentacji przetargowej na wyłonienie Wsparcia Projektu</w:t>
            </w:r>
          </w:p>
        </w:tc>
        <w:tc>
          <w:tcPr>
            <w:tcW w:w="1507" w:type="dxa"/>
          </w:tcPr>
          <w:p w14:paraId="17AE6590" w14:textId="77777777" w:rsidR="00074C40" w:rsidRPr="00D07BD7" w:rsidRDefault="00074C40" w:rsidP="007E6BA5">
            <w:pPr>
              <w:rPr>
                <w:rFonts w:ascii="Arial" w:hAnsi="Arial" w:cs="Arial"/>
                <w:sz w:val="18"/>
                <w:szCs w:val="18"/>
              </w:rPr>
            </w:pPr>
          </w:p>
        </w:tc>
        <w:tc>
          <w:tcPr>
            <w:tcW w:w="1289" w:type="dxa"/>
          </w:tcPr>
          <w:p w14:paraId="187B0621"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12-2017</w:t>
            </w:r>
          </w:p>
        </w:tc>
        <w:tc>
          <w:tcPr>
            <w:tcW w:w="1914" w:type="dxa"/>
          </w:tcPr>
          <w:p w14:paraId="42A6D809"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rPr>
              <w:t>12-2017</w:t>
            </w:r>
          </w:p>
        </w:tc>
        <w:tc>
          <w:tcPr>
            <w:tcW w:w="2802" w:type="dxa"/>
          </w:tcPr>
          <w:p w14:paraId="15BAA604" w14:textId="77777777" w:rsidR="00074C40" w:rsidRPr="00D07BD7" w:rsidRDefault="00074C40" w:rsidP="007E6BA5">
            <w:pPr>
              <w:rPr>
                <w:rFonts w:ascii="Arial" w:hAnsi="Arial" w:cs="Arial"/>
                <w:sz w:val="18"/>
                <w:szCs w:val="18"/>
              </w:rPr>
            </w:pPr>
            <w:r w:rsidRPr="00D07BD7">
              <w:rPr>
                <w:rFonts w:ascii="Arial" w:hAnsi="Arial" w:cs="Arial"/>
                <w:sz w:val="18"/>
                <w:szCs w:val="18"/>
              </w:rPr>
              <w:t>osiągnięty.</w:t>
            </w:r>
          </w:p>
        </w:tc>
      </w:tr>
      <w:tr w:rsidR="00074C40" w:rsidRPr="00D07BD7" w14:paraId="00DEF6C9" w14:textId="77777777" w:rsidTr="00074C40">
        <w:tc>
          <w:tcPr>
            <w:tcW w:w="2127" w:type="dxa"/>
          </w:tcPr>
          <w:p w14:paraId="20E8714C" w14:textId="77777777" w:rsidR="00074C40" w:rsidRPr="00D07BD7" w:rsidRDefault="00074C40" w:rsidP="007E6BA5">
            <w:pPr>
              <w:rPr>
                <w:rFonts w:ascii="Arial" w:hAnsi="Arial" w:cs="Arial"/>
                <w:sz w:val="18"/>
                <w:szCs w:val="18"/>
              </w:rPr>
            </w:pPr>
            <w:r w:rsidRPr="00D07BD7">
              <w:rPr>
                <w:rFonts w:ascii="Arial" w:hAnsi="Arial" w:cs="Arial"/>
                <w:sz w:val="18"/>
                <w:szCs w:val="18"/>
              </w:rPr>
              <w:t>Wyłonienie Wsparcia Projektu</w:t>
            </w:r>
          </w:p>
        </w:tc>
        <w:tc>
          <w:tcPr>
            <w:tcW w:w="1507" w:type="dxa"/>
          </w:tcPr>
          <w:p w14:paraId="104F255D" w14:textId="77777777" w:rsidR="00074C40" w:rsidRPr="00D07BD7" w:rsidRDefault="00074C40" w:rsidP="007E6BA5">
            <w:pPr>
              <w:rPr>
                <w:rFonts w:ascii="Arial" w:hAnsi="Arial" w:cs="Arial"/>
                <w:sz w:val="18"/>
                <w:szCs w:val="18"/>
              </w:rPr>
            </w:pPr>
          </w:p>
        </w:tc>
        <w:tc>
          <w:tcPr>
            <w:tcW w:w="1289" w:type="dxa"/>
          </w:tcPr>
          <w:p w14:paraId="47590F77"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02-2018</w:t>
            </w:r>
          </w:p>
        </w:tc>
        <w:tc>
          <w:tcPr>
            <w:tcW w:w="1914" w:type="dxa"/>
          </w:tcPr>
          <w:p w14:paraId="3EB3284A"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rPr>
              <w:t>03-2018</w:t>
            </w:r>
          </w:p>
        </w:tc>
        <w:tc>
          <w:tcPr>
            <w:tcW w:w="2802" w:type="dxa"/>
          </w:tcPr>
          <w:p w14:paraId="7A1D7379"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osiągnięty. </w:t>
            </w:r>
          </w:p>
          <w:p w14:paraId="56E3EBEE"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Na przekroczenie terminu nałożyły się dwie przyczyny: 1. Czas </w:t>
            </w:r>
            <w:r w:rsidRPr="00D07BD7">
              <w:rPr>
                <w:rFonts w:ascii="Arial" w:hAnsi="Arial" w:cs="Arial"/>
                <w:sz w:val="18"/>
                <w:szCs w:val="18"/>
              </w:rPr>
              <w:lastRenderedPageBreak/>
              <w:t>procedowania zamówienia</w:t>
            </w:r>
            <w:r>
              <w:rPr>
                <w:rFonts w:ascii="Arial" w:hAnsi="Arial" w:cs="Arial"/>
                <w:sz w:val="18"/>
                <w:szCs w:val="18"/>
              </w:rPr>
              <w:t xml:space="preserve"> wynikający z ustawowo określonych terminów oraz stopnia skomplikowania zamówienia</w:t>
            </w:r>
            <w:r w:rsidRPr="00D07BD7">
              <w:rPr>
                <w:rFonts w:ascii="Arial" w:hAnsi="Arial" w:cs="Arial"/>
                <w:sz w:val="18"/>
                <w:szCs w:val="18"/>
              </w:rPr>
              <w:t>.</w:t>
            </w:r>
            <w:r>
              <w:rPr>
                <w:rFonts w:ascii="Arial" w:hAnsi="Arial" w:cs="Arial"/>
                <w:sz w:val="18"/>
                <w:szCs w:val="18"/>
              </w:rPr>
              <w:t xml:space="preserve"> </w:t>
            </w:r>
            <w:r w:rsidRPr="00D07BD7">
              <w:rPr>
                <w:rFonts w:ascii="Arial" w:hAnsi="Arial" w:cs="Arial"/>
                <w:sz w:val="18"/>
                <w:szCs w:val="18"/>
              </w:rPr>
              <w:t xml:space="preserve">Faktyczny okres </w:t>
            </w:r>
            <w:r>
              <w:rPr>
                <w:rFonts w:ascii="Arial" w:hAnsi="Arial" w:cs="Arial"/>
                <w:sz w:val="18"/>
                <w:szCs w:val="18"/>
              </w:rPr>
              <w:t xml:space="preserve">przygotowania przez komisję przetargową pełnej dokumentacji przekroczył zakładany na to czas w projekcie. </w:t>
            </w:r>
            <w:r w:rsidRPr="00D07BD7">
              <w:rPr>
                <w:rFonts w:ascii="Arial" w:hAnsi="Arial" w:cs="Arial"/>
                <w:sz w:val="18"/>
                <w:szCs w:val="18"/>
              </w:rPr>
              <w:t>Był to czynnik niezależny od Jednostki Realizującej Pro</w:t>
            </w:r>
            <w:r>
              <w:rPr>
                <w:rFonts w:ascii="Arial" w:hAnsi="Arial" w:cs="Arial"/>
                <w:sz w:val="18"/>
                <w:szCs w:val="18"/>
              </w:rPr>
              <w:t>jekt.</w:t>
            </w:r>
            <w:r w:rsidRPr="00D07BD7">
              <w:rPr>
                <w:rFonts w:ascii="Arial" w:hAnsi="Arial" w:cs="Arial"/>
                <w:sz w:val="18"/>
                <w:szCs w:val="18"/>
              </w:rPr>
              <w:t xml:space="preserve"> 2. W wyniku publikacji ogłoszenia o zamówieniu otrzymano trzy oferty, z czego najtańsza budziła zastrzeżenia pod kątem jej rzetelności. W związku z powyższym: MGMiŻŚ dwukrotnie zwrócił się pisemnie do oferenta z prośbą o wyjaśnienia oraz zwrócił się pisemnie do Obiorców projektów wskazanych w ww. ofercie jako projekty spełniające kryteria dodatkowe z prośbą o przekazanie stosownych informacji. W rezultacie ww. działań oferta otrzymała 0 punktów za spełnienie kryteriów dodatkowych co potwierdziło zastrzeżenia pod kątem jej rzetelności.</w:t>
            </w:r>
          </w:p>
        </w:tc>
      </w:tr>
      <w:tr w:rsidR="00074C40" w:rsidRPr="00D07BD7" w14:paraId="0BBB811F" w14:textId="77777777" w:rsidTr="00074C40">
        <w:tc>
          <w:tcPr>
            <w:tcW w:w="2127" w:type="dxa"/>
          </w:tcPr>
          <w:p w14:paraId="04AE3106"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Opracowanie dokumentacji przetargowej tj. Specyfikacji Istotnych Warunków Zamówienia (SIWZ)</w:t>
            </w:r>
          </w:p>
        </w:tc>
        <w:tc>
          <w:tcPr>
            <w:tcW w:w="1507" w:type="dxa"/>
          </w:tcPr>
          <w:p w14:paraId="299B68E8" w14:textId="77777777" w:rsidR="00074C40" w:rsidRPr="00D07BD7" w:rsidRDefault="00074C40" w:rsidP="007E6BA5">
            <w:pPr>
              <w:rPr>
                <w:rFonts w:ascii="Arial" w:hAnsi="Arial" w:cs="Arial"/>
                <w:sz w:val="18"/>
                <w:szCs w:val="18"/>
              </w:rPr>
            </w:pPr>
          </w:p>
        </w:tc>
        <w:tc>
          <w:tcPr>
            <w:tcW w:w="1289" w:type="dxa"/>
          </w:tcPr>
          <w:p w14:paraId="4A145452"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05-2018</w:t>
            </w:r>
          </w:p>
        </w:tc>
        <w:tc>
          <w:tcPr>
            <w:tcW w:w="1914" w:type="dxa"/>
          </w:tcPr>
          <w:p w14:paraId="08F3A5A5"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rPr>
              <w:t>05-2018</w:t>
            </w:r>
          </w:p>
        </w:tc>
        <w:tc>
          <w:tcPr>
            <w:tcW w:w="2802" w:type="dxa"/>
          </w:tcPr>
          <w:p w14:paraId="062670A1" w14:textId="77777777" w:rsidR="00074C40" w:rsidRPr="00D07BD7" w:rsidRDefault="00074C40" w:rsidP="007E6BA5">
            <w:pPr>
              <w:rPr>
                <w:rFonts w:ascii="Arial" w:hAnsi="Arial" w:cs="Arial"/>
                <w:sz w:val="18"/>
                <w:szCs w:val="18"/>
              </w:rPr>
            </w:pPr>
            <w:r w:rsidRPr="00D07BD7">
              <w:rPr>
                <w:rFonts w:ascii="Arial" w:hAnsi="Arial" w:cs="Arial"/>
                <w:sz w:val="18"/>
                <w:szCs w:val="18"/>
              </w:rPr>
              <w:t>osiągnięty.</w:t>
            </w:r>
          </w:p>
        </w:tc>
      </w:tr>
      <w:tr w:rsidR="00074C40" w:rsidRPr="00D07BD7" w14:paraId="35B25EA6" w14:textId="77777777" w:rsidTr="00074C40">
        <w:tc>
          <w:tcPr>
            <w:tcW w:w="2127" w:type="dxa"/>
          </w:tcPr>
          <w:p w14:paraId="33553151" w14:textId="77777777" w:rsidR="00074C40" w:rsidRPr="00D07BD7" w:rsidRDefault="00074C40" w:rsidP="007E6BA5">
            <w:pPr>
              <w:rPr>
                <w:rFonts w:ascii="Arial" w:hAnsi="Arial" w:cs="Arial"/>
                <w:sz w:val="18"/>
                <w:szCs w:val="18"/>
              </w:rPr>
            </w:pPr>
            <w:r w:rsidRPr="00D07BD7">
              <w:rPr>
                <w:rFonts w:ascii="Arial" w:hAnsi="Arial" w:cs="Arial"/>
                <w:sz w:val="18"/>
                <w:szCs w:val="18"/>
              </w:rPr>
              <w:t>Wyłonienie wykonawcy/wykonawców oraz dostawców sprzętu i oprogramowania na potrzeby SIPAM</w:t>
            </w:r>
          </w:p>
        </w:tc>
        <w:tc>
          <w:tcPr>
            <w:tcW w:w="1507" w:type="dxa"/>
          </w:tcPr>
          <w:p w14:paraId="6651CCF6" w14:textId="77777777" w:rsidR="00074C40" w:rsidRPr="00D07BD7" w:rsidRDefault="00074C40" w:rsidP="007E6BA5">
            <w:pPr>
              <w:rPr>
                <w:rFonts w:ascii="Arial" w:hAnsi="Arial" w:cs="Arial"/>
                <w:sz w:val="18"/>
                <w:szCs w:val="18"/>
              </w:rPr>
            </w:pPr>
          </w:p>
        </w:tc>
        <w:tc>
          <w:tcPr>
            <w:tcW w:w="1289" w:type="dxa"/>
          </w:tcPr>
          <w:p w14:paraId="6B30DFB8"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08-2018</w:t>
            </w:r>
          </w:p>
        </w:tc>
        <w:tc>
          <w:tcPr>
            <w:tcW w:w="1914" w:type="dxa"/>
          </w:tcPr>
          <w:p w14:paraId="4D037454" w14:textId="77777777" w:rsidR="00074C40" w:rsidRPr="00D07BD7" w:rsidRDefault="00074C40" w:rsidP="007E6BA5">
            <w:pPr>
              <w:pStyle w:val="Akapitzlist"/>
              <w:ind w:left="7"/>
              <w:rPr>
                <w:rFonts w:ascii="Arial" w:hAnsi="Arial" w:cs="Arial"/>
                <w:sz w:val="18"/>
                <w:szCs w:val="18"/>
                <w:lang w:eastAsia="pl-PL"/>
              </w:rPr>
            </w:pPr>
            <w:r>
              <w:rPr>
                <w:rFonts w:ascii="Arial" w:hAnsi="Arial" w:cs="Arial"/>
                <w:sz w:val="18"/>
                <w:szCs w:val="18"/>
                <w:lang w:eastAsia="pl-PL"/>
              </w:rPr>
              <w:t>03-2019</w:t>
            </w:r>
          </w:p>
        </w:tc>
        <w:tc>
          <w:tcPr>
            <w:tcW w:w="2802" w:type="dxa"/>
          </w:tcPr>
          <w:p w14:paraId="1892964E" w14:textId="77777777" w:rsidR="00074C40" w:rsidRDefault="00074C40" w:rsidP="007E6BA5">
            <w:pPr>
              <w:rPr>
                <w:rFonts w:ascii="Arial" w:hAnsi="Arial" w:cs="Arial"/>
                <w:sz w:val="18"/>
                <w:szCs w:val="18"/>
              </w:rPr>
            </w:pPr>
            <w:r w:rsidRPr="00D07BD7">
              <w:rPr>
                <w:rFonts w:ascii="Arial" w:hAnsi="Arial" w:cs="Arial"/>
                <w:sz w:val="18"/>
                <w:szCs w:val="18"/>
              </w:rPr>
              <w:t>osiągnięty.</w:t>
            </w:r>
            <w:r>
              <w:rPr>
                <w:rFonts w:ascii="Arial" w:hAnsi="Arial" w:cs="Arial"/>
                <w:sz w:val="18"/>
                <w:szCs w:val="18"/>
              </w:rPr>
              <w:t xml:space="preserve"> </w:t>
            </w:r>
          </w:p>
          <w:p w14:paraId="4A9CF55E" w14:textId="77777777" w:rsidR="00074C40" w:rsidRDefault="00074C40" w:rsidP="007E6BA5">
            <w:pPr>
              <w:rPr>
                <w:rFonts w:ascii="Arial" w:hAnsi="Arial" w:cs="Arial"/>
                <w:sz w:val="18"/>
                <w:szCs w:val="18"/>
              </w:rPr>
            </w:pPr>
            <w:r>
              <w:rPr>
                <w:rFonts w:ascii="Arial" w:hAnsi="Arial" w:cs="Arial"/>
                <w:sz w:val="18"/>
                <w:szCs w:val="18"/>
              </w:rPr>
              <w:t xml:space="preserve">W dniu 14 marca 2019 roku podpisano trzecią umowę (ostatnią) w ramach kamienia milowego,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p w14:paraId="027DF87C" w14:textId="77777777" w:rsidR="00074C40" w:rsidRPr="00D07BD7" w:rsidRDefault="00074C40" w:rsidP="007E6BA5">
            <w:pPr>
              <w:rPr>
                <w:rFonts w:ascii="Arial" w:hAnsi="Arial" w:cs="Arial"/>
                <w:sz w:val="18"/>
                <w:szCs w:val="18"/>
              </w:rPr>
            </w:pPr>
            <w:r>
              <w:rPr>
                <w:rFonts w:ascii="Arial" w:hAnsi="Arial" w:cs="Arial"/>
                <w:sz w:val="18"/>
                <w:szCs w:val="18"/>
              </w:rPr>
              <w:t xml:space="preserve">Zadanie </w:t>
            </w:r>
            <w:r w:rsidRPr="00D07BD7">
              <w:rPr>
                <w:rFonts w:ascii="Arial" w:hAnsi="Arial" w:cs="Arial"/>
                <w:sz w:val="18"/>
                <w:szCs w:val="18"/>
              </w:rPr>
              <w:t>nie został</w:t>
            </w:r>
            <w:r>
              <w:rPr>
                <w:rFonts w:ascii="Arial" w:hAnsi="Arial" w:cs="Arial"/>
                <w:sz w:val="18"/>
                <w:szCs w:val="18"/>
              </w:rPr>
              <w:t>o zrealizowane</w:t>
            </w:r>
            <w:r w:rsidRPr="00D07BD7">
              <w:rPr>
                <w:rFonts w:ascii="Arial" w:hAnsi="Arial" w:cs="Arial"/>
                <w:sz w:val="18"/>
                <w:szCs w:val="18"/>
              </w:rPr>
              <w:t xml:space="preserve"> w planowanym terminie ze względu na zdecydowanie dłuższy niż zakładano rzeczywisty czas niezbędny do przeprowadzenia postępowań o udzielenie zamówień publicznych. 1. Czas procedowania zamówienia </w:t>
            </w:r>
            <w:r>
              <w:rPr>
                <w:rFonts w:ascii="Arial" w:hAnsi="Arial" w:cs="Arial"/>
                <w:sz w:val="18"/>
                <w:szCs w:val="18"/>
              </w:rPr>
              <w:t xml:space="preserve">przez </w:t>
            </w:r>
            <w:r w:rsidRPr="00D07BD7">
              <w:rPr>
                <w:rFonts w:ascii="Arial" w:hAnsi="Arial" w:cs="Arial"/>
                <w:sz w:val="18"/>
                <w:szCs w:val="18"/>
              </w:rPr>
              <w:t>Komisj</w:t>
            </w:r>
            <w:r>
              <w:rPr>
                <w:rFonts w:ascii="Arial" w:hAnsi="Arial" w:cs="Arial"/>
                <w:sz w:val="18"/>
                <w:szCs w:val="18"/>
              </w:rPr>
              <w:t>ę</w:t>
            </w:r>
            <w:r w:rsidRPr="00D07BD7">
              <w:rPr>
                <w:rFonts w:ascii="Arial" w:hAnsi="Arial" w:cs="Arial"/>
                <w:sz w:val="18"/>
                <w:szCs w:val="18"/>
              </w:rPr>
              <w:t xml:space="preserve"> Przetargow</w:t>
            </w:r>
            <w:r>
              <w:rPr>
                <w:rFonts w:ascii="Arial" w:hAnsi="Arial" w:cs="Arial"/>
                <w:sz w:val="18"/>
                <w:szCs w:val="18"/>
              </w:rPr>
              <w:t xml:space="preserve">ą wynikający z ustawowo określonych terminów oraz stopnia skomplikowania zamówienia. </w:t>
            </w:r>
            <w:r w:rsidRPr="00D07BD7">
              <w:rPr>
                <w:rFonts w:ascii="Arial" w:hAnsi="Arial" w:cs="Arial"/>
                <w:sz w:val="18"/>
                <w:szCs w:val="18"/>
              </w:rPr>
              <w:t xml:space="preserve">Faktyczny okres </w:t>
            </w:r>
            <w:r>
              <w:rPr>
                <w:rFonts w:ascii="Arial" w:hAnsi="Arial" w:cs="Arial"/>
                <w:sz w:val="18"/>
                <w:szCs w:val="18"/>
              </w:rPr>
              <w:t>przygotowania przez komisję przetargową pełnej dokumentacji przekroczył zakładany na to czas w projekcie</w:t>
            </w:r>
            <w:r w:rsidRPr="00D07BD7">
              <w:rPr>
                <w:rFonts w:ascii="Arial" w:hAnsi="Arial" w:cs="Arial"/>
                <w:sz w:val="18"/>
                <w:szCs w:val="18"/>
              </w:rPr>
              <w:t>. Był to czynnik niezależny od Jednostki Realizującej Pro</w:t>
            </w:r>
            <w:r>
              <w:rPr>
                <w:rFonts w:ascii="Arial" w:hAnsi="Arial" w:cs="Arial"/>
                <w:sz w:val="18"/>
                <w:szCs w:val="18"/>
              </w:rPr>
              <w:t xml:space="preserve">jekt. </w:t>
            </w:r>
            <w:r w:rsidRPr="00D07BD7">
              <w:rPr>
                <w:rFonts w:ascii="Arial" w:hAnsi="Arial" w:cs="Arial"/>
                <w:sz w:val="18"/>
                <w:szCs w:val="18"/>
              </w:rPr>
              <w:lastRenderedPageBreak/>
              <w:t xml:space="preserve">2. </w:t>
            </w:r>
            <w:r w:rsidRPr="00EC0162">
              <w:rPr>
                <w:rFonts w:ascii="Arial" w:hAnsi="Arial" w:cs="Arial"/>
                <w:sz w:val="18"/>
                <w:szCs w:val="18"/>
              </w:rPr>
              <w:t>W wyniku publikacji ogłoszenia o zamó</w:t>
            </w:r>
            <w:r>
              <w:rPr>
                <w:rFonts w:ascii="Arial" w:hAnsi="Arial" w:cs="Arial"/>
                <w:sz w:val="18"/>
                <w:szCs w:val="18"/>
              </w:rPr>
              <w:t xml:space="preserve">wieniu otrzymano trzy oferty dla których konieczne było przeprowadzenia niezbędnych dodatkowych czynności, co </w:t>
            </w:r>
            <w:r w:rsidRPr="00EC0162">
              <w:rPr>
                <w:rFonts w:ascii="Arial" w:hAnsi="Arial" w:cs="Arial"/>
                <w:sz w:val="18"/>
                <w:szCs w:val="18"/>
              </w:rPr>
              <w:t>również</w:t>
            </w:r>
            <w:r>
              <w:rPr>
                <w:rFonts w:ascii="Arial" w:hAnsi="Arial" w:cs="Arial"/>
                <w:sz w:val="18"/>
                <w:szCs w:val="18"/>
              </w:rPr>
              <w:t xml:space="preserve"> doprowadziło do</w:t>
            </w:r>
            <w:r w:rsidRPr="00EC0162">
              <w:rPr>
                <w:rFonts w:ascii="Arial" w:hAnsi="Arial" w:cs="Arial"/>
                <w:sz w:val="18"/>
                <w:szCs w:val="18"/>
              </w:rPr>
              <w:t xml:space="preserve"> przekrocz</w:t>
            </w:r>
            <w:r>
              <w:rPr>
                <w:rFonts w:ascii="Arial" w:hAnsi="Arial" w:cs="Arial"/>
                <w:sz w:val="18"/>
                <w:szCs w:val="18"/>
              </w:rPr>
              <w:t>enia</w:t>
            </w:r>
            <w:r w:rsidRPr="00EC0162">
              <w:rPr>
                <w:rFonts w:ascii="Arial" w:hAnsi="Arial" w:cs="Arial"/>
                <w:sz w:val="18"/>
                <w:szCs w:val="18"/>
              </w:rPr>
              <w:t xml:space="preserve"> zakładan</w:t>
            </w:r>
            <w:r>
              <w:rPr>
                <w:rFonts w:ascii="Arial" w:hAnsi="Arial" w:cs="Arial"/>
                <w:sz w:val="18"/>
                <w:szCs w:val="18"/>
              </w:rPr>
              <w:t>ego</w:t>
            </w:r>
            <w:r w:rsidRPr="00EC0162">
              <w:rPr>
                <w:rFonts w:ascii="Arial" w:hAnsi="Arial" w:cs="Arial"/>
                <w:sz w:val="18"/>
                <w:szCs w:val="18"/>
              </w:rPr>
              <w:t xml:space="preserve"> czas</w:t>
            </w:r>
            <w:r>
              <w:rPr>
                <w:rFonts w:ascii="Arial" w:hAnsi="Arial" w:cs="Arial"/>
                <w:sz w:val="18"/>
                <w:szCs w:val="18"/>
              </w:rPr>
              <w:t>u</w:t>
            </w:r>
            <w:r w:rsidRPr="00EC0162">
              <w:rPr>
                <w:rFonts w:ascii="Arial" w:hAnsi="Arial" w:cs="Arial"/>
                <w:sz w:val="18"/>
                <w:szCs w:val="18"/>
              </w:rPr>
              <w:t xml:space="preserve"> na to zadanie.</w:t>
            </w:r>
            <w:r w:rsidRPr="00D07BD7">
              <w:rPr>
                <w:rFonts w:ascii="Arial" w:hAnsi="Arial" w:cs="Arial"/>
                <w:sz w:val="18"/>
                <w:szCs w:val="18"/>
              </w:rPr>
              <w:t xml:space="preserve"> </w:t>
            </w:r>
          </w:p>
        </w:tc>
      </w:tr>
      <w:tr w:rsidR="00074C40" w:rsidRPr="00D07BD7" w14:paraId="0475CB9A" w14:textId="77777777" w:rsidTr="00074C40">
        <w:tc>
          <w:tcPr>
            <w:tcW w:w="2127" w:type="dxa"/>
          </w:tcPr>
          <w:p w14:paraId="16E5E997"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Zakup, instalacja i konfiguracja sprzętu teleinformatycznego (z wyłączeniem zakupu serwerów SIPAM)</w:t>
            </w:r>
          </w:p>
        </w:tc>
        <w:tc>
          <w:tcPr>
            <w:tcW w:w="1507" w:type="dxa"/>
          </w:tcPr>
          <w:p w14:paraId="0D3F03D3" w14:textId="77777777" w:rsidR="00074C40" w:rsidRPr="00D07BD7" w:rsidRDefault="00074C40" w:rsidP="007E6BA5">
            <w:pPr>
              <w:rPr>
                <w:rFonts w:ascii="Arial" w:hAnsi="Arial" w:cs="Arial"/>
                <w:sz w:val="18"/>
                <w:szCs w:val="18"/>
              </w:rPr>
            </w:pPr>
          </w:p>
        </w:tc>
        <w:tc>
          <w:tcPr>
            <w:tcW w:w="1289" w:type="dxa"/>
          </w:tcPr>
          <w:p w14:paraId="45827172"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10-2018</w:t>
            </w:r>
          </w:p>
        </w:tc>
        <w:tc>
          <w:tcPr>
            <w:tcW w:w="1914" w:type="dxa"/>
          </w:tcPr>
          <w:p w14:paraId="3846FA4E"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lang w:eastAsia="pl-PL"/>
              </w:rPr>
              <w:t>12-2018</w:t>
            </w:r>
          </w:p>
        </w:tc>
        <w:tc>
          <w:tcPr>
            <w:tcW w:w="2802" w:type="dxa"/>
          </w:tcPr>
          <w:p w14:paraId="15FD5EA7"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osiągnięty. </w:t>
            </w:r>
          </w:p>
          <w:p w14:paraId="3424D7C1" w14:textId="77777777" w:rsidR="00074C40" w:rsidRPr="00D07BD7"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oprogramowania na potrzeby SIPAM.</w:t>
            </w:r>
            <w:r w:rsidRPr="00D07BD7">
              <w:rPr>
                <w:rFonts w:ascii="Arial" w:hAnsi="Arial" w:cs="Arial"/>
                <w:sz w:val="18"/>
                <w:szCs w:val="18"/>
              </w:rPr>
              <w:t xml:space="preserve"> Umowę w ramach zamówienia na Dostawa i instalacja infrastruktury sprzętowo-programowej na potrzeby wdrożenia projektu „System Informacji Przestrzennej Administracji Morskiej (SIPAM)” podpisano w dniu 31 października 2018 roku.</w:t>
            </w:r>
          </w:p>
        </w:tc>
      </w:tr>
      <w:tr w:rsidR="00074C40" w:rsidRPr="00D07BD7" w14:paraId="15936A57" w14:textId="77777777" w:rsidTr="00074C40">
        <w:tc>
          <w:tcPr>
            <w:tcW w:w="2127" w:type="dxa"/>
          </w:tcPr>
          <w:p w14:paraId="3610872C" w14:textId="77777777" w:rsidR="00074C40" w:rsidRPr="00D07BD7" w:rsidRDefault="00074C40" w:rsidP="007E6BA5">
            <w:pPr>
              <w:rPr>
                <w:rFonts w:ascii="Arial" w:hAnsi="Arial" w:cs="Arial"/>
                <w:sz w:val="18"/>
                <w:szCs w:val="18"/>
              </w:rPr>
            </w:pPr>
            <w:r w:rsidRPr="00D07BD7">
              <w:rPr>
                <w:rFonts w:ascii="Arial" w:hAnsi="Arial" w:cs="Arial"/>
                <w:sz w:val="18"/>
                <w:szCs w:val="18"/>
              </w:rPr>
              <w:t>Przebudowa pomieszczeń serwerowych jednostek administracji morskiej w zależności od potrzeb</w:t>
            </w:r>
          </w:p>
        </w:tc>
        <w:tc>
          <w:tcPr>
            <w:tcW w:w="1507" w:type="dxa"/>
          </w:tcPr>
          <w:p w14:paraId="331E6D9D" w14:textId="77777777" w:rsidR="00074C40" w:rsidRPr="00D07BD7" w:rsidRDefault="00074C40" w:rsidP="007E6BA5">
            <w:pPr>
              <w:rPr>
                <w:rFonts w:ascii="Arial" w:hAnsi="Arial" w:cs="Arial"/>
                <w:sz w:val="18"/>
                <w:szCs w:val="18"/>
              </w:rPr>
            </w:pPr>
          </w:p>
        </w:tc>
        <w:tc>
          <w:tcPr>
            <w:tcW w:w="1289" w:type="dxa"/>
          </w:tcPr>
          <w:p w14:paraId="315FF694"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11-2018</w:t>
            </w:r>
          </w:p>
        </w:tc>
        <w:tc>
          <w:tcPr>
            <w:tcW w:w="1914" w:type="dxa"/>
          </w:tcPr>
          <w:p w14:paraId="49835DBD"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lang w:eastAsia="pl-PL"/>
              </w:rPr>
              <w:t>12-2018</w:t>
            </w:r>
          </w:p>
        </w:tc>
        <w:tc>
          <w:tcPr>
            <w:tcW w:w="2802" w:type="dxa"/>
          </w:tcPr>
          <w:p w14:paraId="4FAFEA8F" w14:textId="77777777" w:rsidR="00074C40" w:rsidRPr="00D07BD7" w:rsidRDefault="00074C40" w:rsidP="007E6BA5">
            <w:pPr>
              <w:rPr>
                <w:rFonts w:ascii="Arial" w:hAnsi="Arial" w:cs="Arial"/>
                <w:sz w:val="18"/>
                <w:szCs w:val="18"/>
              </w:rPr>
            </w:pPr>
            <w:r w:rsidRPr="00D07BD7">
              <w:rPr>
                <w:rFonts w:ascii="Arial" w:hAnsi="Arial" w:cs="Arial"/>
                <w:sz w:val="18"/>
                <w:szCs w:val="18"/>
              </w:rPr>
              <w:t>osiągnięty.</w:t>
            </w:r>
          </w:p>
          <w:p w14:paraId="2AC6540E" w14:textId="77777777" w:rsidR="00074C40" w:rsidRPr="00D07BD7"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oprogramowania na potrzeby SIPAM.</w:t>
            </w:r>
            <w:r w:rsidRPr="00D07BD7">
              <w:rPr>
                <w:rFonts w:ascii="Arial" w:hAnsi="Arial" w:cs="Arial"/>
                <w:sz w:val="18"/>
                <w:szCs w:val="18"/>
              </w:rPr>
              <w:t xml:space="preserve"> Umowę w ramach zamówienia na Dostawa i instalacja infrastruktury sprzętowo-programowej na potrzeby wdrożenia projektu „System Informacji Przestrzennej Administracji Morskiej (SIPAM)” podpisano w dniu 31 października 2018 roku.</w:t>
            </w:r>
          </w:p>
        </w:tc>
      </w:tr>
      <w:tr w:rsidR="00074C40" w:rsidRPr="00D07BD7" w14:paraId="383900A8" w14:textId="77777777" w:rsidTr="00074C40">
        <w:tc>
          <w:tcPr>
            <w:tcW w:w="2127" w:type="dxa"/>
          </w:tcPr>
          <w:p w14:paraId="5363497F" w14:textId="77777777" w:rsidR="00074C40" w:rsidRPr="00D07BD7" w:rsidRDefault="00074C40" w:rsidP="007E6BA5">
            <w:pPr>
              <w:rPr>
                <w:rFonts w:ascii="Arial" w:hAnsi="Arial" w:cs="Arial"/>
                <w:sz w:val="18"/>
                <w:szCs w:val="18"/>
              </w:rPr>
            </w:pPr>
            <w:r w:rsidRPr="00D07BD7">
              <w:rPr>
                <w:rFonts w:ascii="Arial" w:hAnsi="Arial" w:cs="Arial"/>
                <w:sz w:val="18"/>
                <w:szCs w:val="18"/>
              </w:rPr>
              <w:t>Zakup serwerów dla węzłów systemu oraz ich wdrożenie i konfiguracja w środowisku docelowym SIPAM</w:t>
            </w:r>
          </w:p>
        </w:tc>
        <w:tc>
          <w:tcPr>
            <w:tcW w:w="1507" w:type="dxa"/>
          </w:tcPr>
          <w:p w14:paraId="23076854" w14:textId="77777777" w:rsidR="00074C40" w:rsidRPr="00D07BD7" w:rsidRDefault="00074C40" w:rsidP="007E6BA5">
            <w:pPr>
              <w:rPr>
                <w:rFonts w:ascii="Arial" w:hAnsi="Arial" w:cs="Arial"/>
                <w:sz w:val="18"/>
                <w:szCs w:val="18"/>
              </w:rPr>
            </w:pPr>
          </w:p>
        </w:tc>
        <w:tc>
          <w:tcPr>
            <w:tcW w:w="1289" w:type="dxa"/>
          </w:tcPr>
          <w:p w14:paraId="6E3A1429"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11-2018</w:t>
            </w:r>
          </w:p>
        </w:tc>
        <w:tc>
          <w:tcPr>
            <w:tcW w:w="1914" w:type="dxa"/>
          </w:tcPr>
          <w:p w14:paraId="45246B32" w14:textId="2A85E4B5" w:rsidR="00074C40" w:rsidRPr="00D07BD7" w:rsidRDefault="00074C40" w:rsidP="0015770C">
            <w:pPr>
              <w:pStyle w:val="Akapitzlist"/>
              <w:ind w:left="7"/>
              <w:rPr>
                <w:rFonts w:ascii="Arial" w:hAnsi="Arial" w:cs="Arial"/>
                <w:sz w:val="18"/>
                <w:szCs w:val="18"/>
                <w:lang w:eastAsia="pl-PL"/>
              </w:rPr>
            </w:pPr>
            <w:r>
              <w:rPr>
                <w:rFonts w:ascii="Arial" w:hAnsi="Arial" w:cs="Arial"/>
                <w:sz w:val="18"/>
                <w:szCs w:val="18"/>
                <w:lang w:eastAsia="pl-PL"/>
              </w:rPr>
              <w:t>0</w:t>
            </w:r>
            <w:r w:rsidR="0015770C">
              <w:rPr>
                <w:rFonts w:ascii="Arial" w:hAnsi="Arial" w:cs="Arial"/>
                <w:sz w:val="18"/>
                <w:szCs w:val="18"/>
                <w:lang w:eastAsia="pl-PL"/>
              </w:rPr>
              <w:t>2</w:t>
            </w:r>
            <w:r>
              <w:rPr>
                <w:rFonts w:ascii="Arial" w:hAnsi="Arial" w:cs="Arial"/>
                <w:sz w:val="18"/>
                <w:szCs w:val="18"/>
                <w:lang w:eastAsia="pl-PL"/>
              </w:rPr>
              <w:t>-2019</w:t>
            </w:r>
          </w:p>
        </w:tc>
        <w:tc>
          <w:tcPr>
            <w:tcW w:w="2802" w:type="dxa"/>
          </w:tcPr>
          <w:p w14:paraId="21313236"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775FFB4F" w14:textId="77777777" w:rsidR="00074C40" w:rsidRPr="00D07BD7" w:rsidRDefault="00074C40" w:rsidP="007E6BA5">
            <w:pPr>
              <w:rPr>
                <w:rFonts w:ascii="Arial" w:hAnsi="Arial" w:cs="Arial"/>
                <w:sz w:val="18"/>
                <w:szCs w:val="18"/>
              </w:rPr>
            </w:pPr>
            <w:r w:rsidRPr="00D25256">
              <w:rPr>
                <w:rFonts w:ascii="Arial" w:hAnsi="Arial" w:cs="Arial"/>
                <w:sz w:val="18"/>
                <w:szCs w:val="18"/>
              </w:rPr>
              <w:t xml:space="preserve">Brak urządzenia </w:t>
            </w:r>
            <w:r>
              <w:rPr>
                <w:rFonts w:ascii="Arial" w:hAnsi="Arial" w:cs="Arial"/>
                <w:sz w:val="18"/>
                <w:szCs w:val="18"/>
              </w:rPr>
              <w:t>‘</w:t>
            </w:r>
            <w:r w:rsidRPr="00D25256">
              <w:rPr>
                <w:rFonts w:ascii="Arial" w:hAnsi="Arial" w:cs="Arial"/>
                <w:sz w:val="18"/>
                <w:szCs w:val="18"/>
              </w:rPr>
              <w:t>Router brzegowy sieci typ 1</w:t>
            </w:r>
            <w:r>
              <w:rPr>
                <w:rFonts w:ascii="Arial" w:hAnsi="Arial" w:cs="Arial"/>
                <w:sz w:val="18"/>
                <w:szCs w:val="18"/>
              </w:rPr>
              <w:t>’</w:t>
            </w:r>
            <w:r w:rsidRPr="00D25256">
              <w:rPr>
                <w:rFonts w:ascii="Arial" w:hAnsi="Arial" w:cs="Arial"/>
                <w:sz w:val="18"/>
                <w:szCs w:val="18"/>
              </w:rPr>
              <w:t xml:space="preserve"> w polskiej dystrybucji do końca 2018 roku.</w:t>
            </w:r>
            <w:r>
              <w:rPr>
                <w:rFonts w:ascii="Arial" w:hAnsi="Arial" w:cs="Arial"/>
                <w:sz w:val="18"/>
                <w:szCs w:val="18"/>
              </w:rPr>
              <w:t xml:space="preserve"> </w:t>
            </w:r>
          </w:p>
        </w:tc>
      </w:tr>
      <w:tr w:rsidR="00074C40" w:rsidRPr="00D07BD7" w14:paraId="76BB69E4" w14:textId="77777777" w:rsidTr="00074C40">
        <w:tc>
          <w:tcPr>
            <w:tcW w:w="2127" w:type="dxa"/>
          </w:tcPr>
          <w:p w14:paraId="7DDB09B7" w14:textId="77777777" w:rsidR="00074C40" w:rsidRPr="00D07BD7" w:rsidRDefault="00074C40" w:rsidP="007E6BA5">
            <w:pPr>
              <w:rPr>
                <w:rFonts w:ascii="Arial" w:hAnsi="Arial" w:cs="Arial"/>
                <w:sz w:val="18"/>
                <w:szCs w:val="18"/>
              </w:rPr>
            </w:pPr>
            <w:r w:rsidRPr="00D07BD7">
              <w:rPr>
                <w:rFonts w:ascii="Arial" w:hAnsi="Arial" w:cs="Arial"/>
                <w:sz w:val="18"/>
                <w:szCs w:val="18"/>
              </w:rPr>
              <w:t>Dostawa/konfiguracja/instalacja licencji na oprogramowanie systemowe serwerów SIPAM</w:t>
            </w:r>
          </w:p>
        </w:tc>
        <w:tc>
          <w:tcPr>
            <w:tcW w:w="1507" w:type="dxa"/>
          </w:tcPr>
          <w:p w14:paraId="5710A5C5" w14:textId="77777777" w:rsidR="00074C40" w:rsidRPr="00D07BD7" w:rsidRDefault="00074C40" w:rsidP="007E6BA5">
            <w:pPr>
              <w:rPr>
                <w:rFonts w:ascii="Arial" w:hAnsi="Arial" w:cs="Arial"/>
                <w:sz w:val="18"/>
                <w:szCs w:val="18"/>
              </w:rPr>
            </w:pPr>
          </w:p>
        </w:tc>
        <w:tc>
          <w:tcPr>
            <w:tcW w:w="1289" w:type="dxa"/>
          </w:tcPr>
          <w:p w14:paraId="34B44CCF"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12-2018</w:t>
            </w:r>
          </w:p>
        </w:tc>
        <w:tc>
          <w:tcPr>
            <w:tcW w:w="1914" w:type="dxa"/>
          </w:tcPr>
          <w:p w14:paraId="03F37DAA" w14:textId="3EB81B1C" w:rsidR="00074C40" w:rsidRPr="00D07BD7" w:rsidRDefault="0015770C" w:rsidP="007E6BA5">
            <w:pPr>
              <w:pStyle w:val="Akapitzlist"/>
              <w:ind w:left="7"/>
              <w:rPr>
                <w:rFonts w:ascii="Arial" w:hAnsi="Arial" w:cs="Arial"/>
                <w:sz w:val="18"/>
                <w:szCs w:val="18"/>
                <w:lang w:eastAsia="pl-PL"/>
              </w:rPr>
            </w:pPr>
            <w:r>
              <w:rPr>
                <w:rFonts w:ascii="Arial" w:hAnsi="Arial" w:cs="Arial"/>
                <w:sz w:val="18"/>
                <w:szCs w:val="18"/>
                <w:lang w:eastAsia="pl-PL"/>
              </w:rPr>
              <w:t>02-2019</w:t>
            </w:r>
          </w:p>
        </w:tc>
        <w:tc>
          <w:tcPr>
            <w:tcW w:w="2802" w:type="dxa"/>
          </w:tcPr>
          <w:p w14:paraId="2F289BC8"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43ED03E6" w14:textId="1505EE78" w:rsidR="00074C40" w:rsidRPr="00D07BD7" w:rsidRDefault="0015770C" w:rsidP="007E6BA5">
            <w:pPr>
              <w:rPr>
                <w:rFonts w:ascii="Arial" w:hAnsi="Arial" w:cs="Arial"/>
                <w:sz w:val="18"/>
                <w:szCs w:val="18"/>
              </w:rPr>
            </w:pPr>
            <w:r w:rsidRPr="00D25256">
              <w:rPr>
                <w:rFonts w:ascii="Arial" w:hAnsi="Arial" w:cs="Arial"/>
                <w:sz w:val="18"/>
                <w:szCs w:val="18"/>
              </w:rPr>
              <w:t xml:space="preserve">Brak urządzenia </w:t>
            </w:r>
            <w:r>
              <w:rPr>
                <w:rFonts w:ascii="Arial" w:hAnsi="Arial" w:cs="Arial"/>
                <w:sz w:val="18"/>
                <w:szCs w:val="18"/>
              </w:rPr>
              <w:t>‘</w:t>
            </w:r>
            <w:r w:rsidRPr="00D25256">
              <w:rPr>
                <w:rFonts w:ascii="Arial" w:hAnsi="Arial" w:cs="Arial"/>
                <w:sz w:val="18"/>
                <w:szCs w:val="18"/>
              </w:rPr>
              <w:t>Router brzegowy sieci typ 1</w:t>
            </w:r>
            <w:r>
              <w:rPr>
                <w:rFonts w:ascii="Arial" w:hAnsi="Arial" w:cs="Arial"/>
                <w:sz w:val="18"/>
                <w:szCs w:val="18"/>
              </w:rPr>
              <w:t>’</w:t>
            </w:r>
            <w:r w:rsidRPr="00D25256">
              <w:rPr>
                <w:rFonts w:ascii="Arial" w:hAnsi="Arial" w:cs="Arial"/>
                <w:sz w:val="18"/>
                <w:szCs w:val="18"/>
              </w:rPr>
              <w:t xml:space="preserve"> w polskiej dystrybucji do końca 2018 roku.</w:t>
            </w:r>
          </w:p>
        </w:tc>
      </w:tr>
      <w:tr w:rsidR="00074C40" w:rsidRPr="00B82FDA" w14:paraId="3A0CF0F7" w14:textId="77777777" w:rsidTr="00074C40">
        <w:tc>
          <w:tcPr>
            <w:tcW w:w="2127" w:type="dxa"/>
          </w:tcPr>
          <w:p w14:paraId="0EDA39C8" w14:textId="77777777" w:rsidR="00074C40" w:rsidRPr="00D07BD7" w:rsidRDefault="00074C40" w:rsidP="007E6BA5">
            <w:pPr>
              <w:rPr>
                <w:rFonts w:ascii="Arial" w:hAnsi="Arial" w:cs="Arial"/>
                <w:sz w:val="18"/>
                <w:szCs w:val="18"/>
              </w:rPr>
            </w:pPr>
            <w:r w:rsidRPr="00D07BD7">
              <w:rPr>
                <w:rFonts w:ascii="Arial" w:hAnsi="Arial" w:cs="Arial"/>
                <w:sz w:val="18"/>
                <w:szCs w:val="18"/>
              </w:rPr>
              <w:t>Dostawa/konfiguracja/instalacja licencji na oprogramowanie serwerowe typu GIS węzłów SIPAM</w:t>
            </w:r>
          </w:p>
        </w:tc>
        <w:tc>
          <w:tcPr>
            <w:tcW w:w="1507" w:type="dxa"/>
          </w:tcPr>
          <w:p w14:paraId="64E75B23" w14:textId="77777777" w:rsidR="00074C40" w:rsidRPr="00D07BD7" w:rsidRDefault="00074C40" w:rsidP="007E6BA5">
            <w:pPr>
              <w:rPr>
                <w:rFonts w:ascii="Arial" w:hAnsi="Arial" w:cs="Arial"/>
                <w:sz w:val="18"/>
                <w:szCs w:val="18"/>
              </w:rPr>
            </w:pPr>
          </w:p>
        </w:tc>
        <w:tc>
          <w:tcPr>
            <w:tcW w:w="1289" w:type="dxa"/>
          </w:tcPr>
          <w:p w14:paraId="1AA0315F"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01-2019</w:t>
            </w:r>
          </w:p>
        </w:tc>
        <w:tc>
          <w:tcPr>
            <w:tcW w:w="1914" w:type="dxa"/>
          </w:tcPr>
          <w:p w14:paraId="0E92D352" w14:textId="77777777" w:rsidR="00074C40" w:rsidRPr="00D07BD7" w:rsidRDefault="00074C40" w:rsidP="007E6BA5">
            <w:pPr>
              <w:pStyle w:val="Akapitzlist"/>
              <w:ind w:left="7"/>
              <w:rPr>
                <w:rFonts w:ascii="Arial" w:hAnsi="Arial" w:cs="Arial"/>
                <w:sz w:val="18"/>
                <w:szCs w:val="18"/>
                <w:lang w:eastAsia="pl-PL"/>
              </w:rPr>
            </w:pPr>
            <w:r>
              <w:rPr>
                <w:rFonts w:ascii="Arial" w:hAnsi="Arial" w:cs="Arial"/>
                <w:sz w:val="18"/>
                <w:szCs w:val="18"/>
                <w:lang w:eastAsia="pl-PL"/>
              </w:rPr>
              <w:t>06-2019</w:t>
            </w:r>
          </w:p>
        </w:tc>
        <w:tc>
          <w:tcPr>
            <w:tcW w:w="2802" w:type="dxa"/>
          </w:tcPr>
          <w:p w14:paraId="31C1A10B"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6C4BFBEF" w14:textId="77777777" w:rsidR="00074C40" w:rsidRPr="00B82FDA"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 xml:space="preserve">oprogramowania na potrzeby SIPAM.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tc>
      </w:tr>
      <w:tr w:rsidR="00074C40" w:rsidRPr="008C20A2" w14:paraId="495E11BF" w14:textId="77777777" w:rsidTr="00074C40">
        <w:tc>
          <w:tcPr>
            <w:tcW w:w="2127" w:type="dxa"/>
          </w:tcPr>
          <w:p w14:paraId="1D85185D"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Dostawa/instalacja licencji na oprogramowanie użytkowe typu GIS dla terminali klienckich systemu SIPAM</w:t>
            </w:r>
          </w:p>
        </w:tc>
        <w:tc>
          <w:tcPr>
            <w:tcW w:w="1507" w:type="dxa"/>
          </w:tcPr>
          <w:p w14:paraId="16045917" w14:textId="77777777" w:rsidR="00074C40" w:rsidRPr="00D07BD7" w:rsidRDefault="00074C40" w:rsidP="007E6BA5">
            <w:pPr>
              <w:rPr>
                <w:rFonts w:ascii="Arial" w:hAnsi="Arial" w:cs="Arial"/>
                <w:sz w:val="18"/>
                <w:szCs w:val="18"/>
              </w:rPr>
            </w:pPr>
          </w:p>
        </w:tc>
        <w:tc>
          <w:tcPr>
            <w:tcW w:w="1289" w:type="dxa"/>
          </w:tcPr>
          <w:p w14:paraId="3FDA8EC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02-2019</w:t>
            </w:r>
          </w:p>
        </w:tc>
        <w:tc>
          <w:tcPr>
            <w:tcW w:w="1914" w:type="dxa"/>
          </w:tcPr>
          <w:p w14:paraId="3EA3ACA7" w14:textId="77777777" w:rsidR="00074C40" w:rsidRPr="00D07BD7" w:rsidRDefault="00074C40" w:rsidP="007E6BA5">
            <w:pPr>
              <w:pStyle w:val="Akapitzlist"/>
              <w:ind w:left="7"/>
              <w:rPr>
                <w:rFonts w:ascii="Arial" w:hAnsi="Arial" w:cs="Arial"/>
                <w:sz w:val="18"/>
                <w:szCs w:val="18"/>
                <w:lang w:eastAsia="pl-PL"/>
              </w:rPr>
            </w:pPr>
            <w:r>
              <w:rPr>
                <w:rFonts w:ascii="Arial" w:hAnsi="Arial" w:cs="Arial"/>
                <w:sz w:val="18"/>
                <w:szCs w:val="18"/>
                <w:lang w:eastAsia="pl-PL"/>
              </w:rPr>
              <w:t>06-2019</w:t>
            </w:r>
          </w:p>
        </w:tc>
        <w:tc>
          <w:tcPr>
            <w:tcW w:w="2802" w:type="dxa"/>
          </w:tcPr>
          <w:p w14:paraId="28234608"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6C425FB2" w14:textId="77777777" w:rsidR="00074C40" w:rsidRPr="008C20A2" w:rsidRDefault="00074C40" w:rsidP="007E6BA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tc>
      </w:tr>
      <w:tr w:rsidR="00074C40" w:rsidRPr="00D07BD7" w14:paraId="6573A577" w14:textId="77777777" w:rsidTr="00074C40">
        <w:tc>
          <w:tcPr>
            <w:tcW w:w="2127" w:type="dxa"/>
          </w:tcPr>
          <w:p w14:paraId="38DB9D63" w14:textId="77777777" w:rsidR="00074C40" w:rsidRPr="00D07BD7" w:rsidRDefault="00074C40" w:rsidP="007E6BA5">
            <w:pPr>
              <w:rPr>
                <w:rFonts w:ascii="Arial" w:hAnsi="Arial" w:cs="Arial"/>
                <w:sz w:val="18"/>
                <w:szCs w:val="18"/>
              </w:rPr>
            </w:pPr>
            <w:r w:rsidRPr="00D07BD7">
              <w:rPr>
                <w:rFonts w:ascii="Arial" w:hAnsi="Arial" w:cs="Arial"/>
                <w:sz w:val="18"/>
                <w:szCs w:val="18"/>
              </w:rPr>
              <w:t>Zakup i dostawa jednostek komputerowych dla pracowników jednostek administracji morskiej</w:t>
            </w:r>
          </w:p>
        </w:tc>
        <w:tc>
          <w:tcPr>
            <w:tcW w:w="1507" w:type="dxa"/>
          </w:tcPr>
          <w:p w14:paraId="5C31A000" w14:textId="77777777" w:rsidR="00074C40" w:rsidRPr="00D07BD7" w:rsidRDefault="00074C40" w:rsidP="007E6BA5">
            <w:pPr>
              <w:rPr>
                <w:rFonts w:ascii="Arial" w:hAnsi="Arial" w:cs="Arial"/>
                <w:sz w:val="18"/>
                <w:szCs w:val="18"/>
              </w:rPr>
            </w:pPr>
          </w:p>
        </w:tc>
        <w:tc>
          <w:tcPr>
            <w:tcW w:w="1289" w:type="dxa"/>
          </w:tcPr>
          <w:p w14:paraId="76D41350"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10-2018</w:t>
            </w:r>
          </w:p>
        </w:tc>
        <w:tc>
          <w:tcPr>
            <w:tcW w:w="1914" w:type="dxa"/>
          </w:tcPr>
          <w:p w14:paraId="40F5D2CF"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lang w:eastAsia="pl-PL"/>
              </w:rPr>
              <w:t>12-2018</w:t>
            </w:r>
          </w:p>
        </w:tc>
        <w:tc>
          <w:tcPr>
            <w:tcW w:w="2802" w:type="dxa"/>
          </w:tcPr>
          <w:p w14:paraId="31A514A9" w14:textId="77777777" w:rsidR="00074C40" w:rsidRPr="00D07BD7" w:rsidRDefault="00074C40" w:rsidP="007E6BA5">
            <w:pPr>
              <w:rPr>
                <w:rFonts w:ascii="Arial" w:hAnsi="Arial" w:cs="Arial"/>
                <w:sz w:val="18"/>
                <w:szCs w:val="18"/>
              </w:rPr>
            </w:pPr>
            <w:r w:rsidRPr="00D07BD7">
              <w:rPr>
                <w:rFonts w:ascii="Arial" w:hAnsi="Arial" w:cs="Arial"/>
                <w:sz w:val="18"/>
                <w:szCs w:val="18"/>
              </w:rPr>
              <w:t>osiągnięty.</w:t>
            </w:r>
          </w:p>
          <w:p w14:paraId="2516597C" w14:textId="77777777" w:rsidR="00074C40" w:rsidRPr="00D07BD7"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 xml:space="preserve">oprogramowania na potrzeby SIPAM. </w:t>
            </w:r>
            <w:r w:rsidRPr="00D07BD7">
              <w:rPr>
                <w:rFonts w:ascii="Arial" w:hAnsi="Arial" w:cs="Arial"/>
                <w:sz w:val="18"/>
                <w:szCs w:val="18"/>
              </w:rPr>
              <w:t>Umowę w ramach zamówienia na Dostawa i instalacja infrastruktury sprzętowo-programowej na potrzeby wdrożenia projektu „System Informacji Przestrzennej Administracji Morskiej (SIPAM)” podpisano w dniu 31 października 2018 roku.</w:t>
            </w:r>
          </w:p>
        </w:tc>
      </w:tr>
      <w:tr w:rsidR="00074C40" w:rsidRPr="004F73C8" w14:paraId="27860D40" w14:textId="77777777" w:rsidTr="00074C40">
        <w:tc>
          <w:tcPr>
            <w:tcW w:w="2127" w:type="dxa"/>
          </w:tcPr>
          <w:p w14:paraId="209FA1A5" w14:textId="77777777" w:rsidR="00074C40" w:rsidRPr="00D07BD7" w:rsidRDefault="00074C40" w:rsidP="007E6BA5">
            <w:pPr>
              <w:rPr>
                <w:rFonts w:ascii="Arial" w:hAnsi="Arial" w:cs="Arial"/>
                <w:sz w:val="18"/>
                <w:szCs w:val="18"/>
              </w:rPr>
            </w:pPr>
            <w:r w:rsidRPr="00D07BD7">
              <w:rPr>
                <w:rFonts w:ascii="Arial" w:hAnsi="Arial" w:cs="Arial"/>
                <w:sz w:val="18"/>
                <w:szCs w:val="18"/>
              </w:rPr>
              <w:t>Digitalizacja dokumentów administracji morskiej i wprowadzenie do opracowanej infrastruktury SIPAM</w:t>
            </w:r>
          </w:p>
        </w:tc>
        <w:tc>
          <w:tcPr>
            <w:tcW w:w="1507" w:type="dxa"/>
          </w:tcPr>
          <w:p w14:paraId="2709017F" w14:textId="34364E05" w:rsidR="00074C40" w:rsidRPr="00D07BD7" w:rsidRDefault="00D258F1" w:rsidP="007E6BA5">
            <w:pPr>
              <w:rPr>
                <w:rFonts w:ascii="Arial" w:hAnsi="Arial" w:cs="Arial"/>
                <w:sz w:val="18"/>
                <w:szCs w:val="18"/>
              </w:rPr>
            </w:pPr>
            <w:r>
              <w:rPr>
                <w:rFonts w:ascii="Arial" w:hAnsi="Arial" w:cs="Arial"/>
                <w:sz w:val="18"/>
                <w:szCs w:val="18"/>
              </w:rPr>
              <w:t xml:space="preserve">KPI-2 </w:t>
            </w:r>
            <w:r w:rsidR="00074C40" w:rsidRPr="00D07BD7">
              <w:rPr>
                <w:rFonts w:ascii="Arial" w:hAnsi="Arial" w:cs="Arial"/>
                <w:sz w:val="18"/>
                <w:szCs w:val="18"/>
              </w:rPr>
              <w:t>3 410,00</w:t>
            </w:r>
            <w:r>
              <w:rPr>
                <w:rFonts w:ascii="Arial" w:hAnsi="Arial" w:cs="Arial"/>
                <w:sz w:val="18"/>
                <w:szCs w:val="18"/>
              </w:rPr>
              <w:t xml:space="preserve"> </w:t>
            </w:r>
            <w:r w:rsidRPr="00D258F1">
              <w:rPr>
                <w:rFonts w:ascii="Arial" w:hAnsi="Arial" w:cs="Arial"/>
                <w:sz w:val="18"/>
                <w:szCs w:val="18"/>
                <w:lang w:eastAsia="pl-PL"/>
              </w:rPr>
              <w:t>[szt.]</w:t>
            </w:r>
            <w:r w:rsidR="00074C40" w:rsidRPr="00D258F1">
              <w:rPr>
                <w:rFonts w:ascii="Arial" w:hAnsi="Arial" w:cs="Arial"/>
                <w:sz w:val="18"/>
                <w:szCs w:val="18"/>
              </w:rPr>
              <w:t>;</w:t>
            </w:r>
          </w:p>
        </w:tc>
        <w:tc>
          <w:tcPr>
            <w:tcW w:w="1289" w:type="dxa"/>
          </w:tcPr>
          <w:p w14:paraId="1F8B34B6"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12-2019</w:t>
            </w:r>
          </w:p>
        </w:tc>
        <w:tc>
          <w:tcPr>
            <w:tcW w:w="1914" w:type="dxa"/>
          </w:tcPr>
          <w:p w14:paraId="3A720036" w14:textId="64F281CB" w:rsidR="00074C40" w:rsidRPr="00D07BD7" w:rsidRDefault="00D258F1" w:rsidP="007E6BA5">
            <w:pPr>
              <w:pStyle w:val="Akapitzlist"/>
              <w:ind w:left="7"/>
              <w:rPr>
                <w:rFonts w:ascii="Arial" w:hAnsi="Arial" w:cs="Arial"/>
                <w:sz w:val="18"/>
                <w:szCs w:val="18"/>
                <w:lang w:eastAsia="pl-PL"/>
              </w:rPr>
            </w:pPr>
            <w:r>
              <w:rPr>
                <w:rFonts w:ascii="Arial" w:hAnsi="Arial" w:cs="Arial"/>
                <w:sz w:val="18"/>
                <w:szCs w:val="18"/>
                <w:lang w:eastAsia="pl-PL"/>
              </w:rPr>
              <w:t>11-2019</w:t>
            </w:r>
          </w:p>
        </w:tc>
        <w:tc>
          <w:tcPr>
            <w:tcW w:w="2802" w:type="dxa"/>
          </w:tcPr>
          <w:p w14:paraId="3A68BFD8" w14:textId="77777777" w:rsidR="00331582" w:rsidRPr="00D07BD7" w:rsidRDefault="00331582" w:rsidP="00331582">
            <w:pPr>
              <w:rPr>
                <w:rFonts w:ascii="Arial" w:hAnsi="Arial" w:cs="Arial"/>
                <w:sz w:val="18"/>
                <w:szCs w:val="18"/>
              </w:rPr>
            </w:pPr>
            <w:r w:rsidRPr="00D07BD7">
              <w:rPr>
                <w:rFonts w:ascii="Arial" w:hAnsi="Arial" w:cs="Arial"/>
                <w:sz w:val="18"/>
                <w:szCs w:val="18"/>
              </w:rPr>
              <w:t>osiągnięty.</w:t>
            </w:r>
          </w:p>
          <w:p w14:paraId="194FDAB5" w14:textId="1901E2FA" w:rsidR="00074C40" w:rsidRPr="004F73C8" w:rsidRDefault="00074C40" w:rsidP="007E6BA5">
            <w:pPr>
              <w:rPr>
                <w:rFonts w:ascii="Arial" w:hAnsi="Arial" w:cs="Arial"/>
                <w:sz w:val="18"/>
                <w:szCs w:val="18"/>
              </w:rPr>
            </w:pPr>
          </w:p>
        </w:tc>
      </w:tr>
      <w:tr w:rsidR="00074C40" w:rsidRPr="009E37DE" w14:paraId="66E56738" w14:textId="77777777" w:rsidTr="00074C40">
        <w:tc>
          <w:tcPr>
            <w:tcW w:w="2127" w:type="dxa"/>
          </w:tcPr>
          <w:p w14:paraId="5CB70C44" w14:textId="77777777" w:rsidR="00074C40" w:rsidRPr="00D07BD7" w:rsidRDefault="00074C40" w:rsidP="007E6BA5">
            <w:pPr>
              <w:rPr>
                <w:rFonts w:ascii="Arial" w:hAnsi="Arial" w:cs="Arial"/>
                <w:sz w:val="18"/>
                <w:szCs w:val="18"/>
              </w:rPr>
            </w:pPr>
            <w:r w:rsidRPr="00D07BD7">
              <w:rPr>
                <w:rFonts w:ascii="Arial" w:hAnsi="Arial" w:cs="Arial"/>
                <w:sz w:val="18"/>
                <w:szCs w:val="18"/>
              </w:rPr>
              <w:t>Opracowanie jednolitych modeli danych dla zbiorów danych objętych projektem</w:t>
            </w:r>
          </w:p>
        </w:tc>
        <w:tc>
          <w:tcPr>
            <w:tcW w:w="1507" w:type="dxa"/>
          </w:tcPr>
          <w:p w14:paraId="755E797F" w14:textId="77777777" w:rsidR="00074C40" w:rsidRPr="00D07BD7" w:rsidRDefault="00074C40" w:rsidP="007E6BA5">
            <w:pPr>
              <w:rPr>
                <w:rFonts w:ascii="Arial" w:hAnsi="Arial" w:cs="Arial"/>
                <w:sz w:val="18"/>
                <w:szCs w:val="18"/>
              </w:rPr>
            </w:pPr>
          </w:p>
        </w:tc>
        <w:tc>
          <w:tcPr>
            <w:tcW w:w="1289" w:type="dxa"/>
          </w:tcPr>
          <w:p w14:paraId="4467F37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05-2019</w:t>
            </w:r>
          </w:p>
        </w:tc>
        <w:tc>
          <w:tcPr>
            <w:tcW w:w="1914" w:type="dxa"/>
          </w:tcPr>
          <w:p w14:paraId="62F3556C" w14:textId="27B0BEF5" w:rsidR="00074C40" w:rsidRPr="00D07BD7" w:rsidRDefault="00F20BE5" w:rsidP="007E6BA5">
            <w:pPr>
              <w:pStyle w:val="Akapitzlist"/>
              <w:ind w:left="7"/>
              <w:rPr>
                <w:rFonts w:ascii="Arial" w:hAnsi="Arial" w:cs="Arial"/>
                <w:sz w:val="18"/>
                <w:szCs w:val="18"/>
                <w:lang w:eastAsia="pl-PL"/>
              </w:rPr>
            </w:pPr>
            <w:r>
              <w:rPr>
                <w:rFonts w:ascii="Arial" w:hAnsi="Arial" w:cs="Arial"/>
                <w:sz w:val="18"/>
                <w:szCs w:val="18"/>
                <w:lang w:eastAsia="pl-PL"/>
              </w:rPr>
              <w:t>01-2020</w:t>
            </w:r>
          </w:p>
        </w:tc>
        <w:tc>
          <w:tcPr>
            <w:tcW w:w="2802" w:type="dxa"/>
          </w:tcPr>
          <w:p w14:paraId="7C2C8284" w14:textId="77777777" w:rsidR="00F20BE5" w:rsidRPr="00D07BD7" w:rsidRDefault="00F20BE5" w:rsidP="00F20BE5">
            <w:pPr>
              <w:rPr>
                <w:rFonts w:ascii="Arial" w:hAnsi="Arial" w:cs="Arial"/>
                <w:sz w:val="18"/>
                <w:szCs w:val="18"/>
              </w:rPr>
            </w:pPr>
            <w:r w:rsidRPr="00D07BD7">
              <w:rPr>
                <w:rFonts w:ascii="Arial" w:hAnsi="Arial" w:cs="Arial"/>
                <w:sz w:val="18"/>
                <w:szCs w:val="18"/>
              </w:rPr>
              <w:t>osiągnięty.</w:t>
            </w:r>
          </w:p>
          <w:p w14:paraId="07C3356E" w14:textId="6149102F" w:rsidR="00074C40" w:rsidRPr="009E37DE" w:rsidRDefault="00074C40" w:rsidP="00F20BE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Planowany termin osiągnięcia kamienia to 24 luty 2020 roku.</w:t>
            </w:r>
            <w:r w:rsidRPr="009E37DE">
              <w:rPr>
                <w:rFonts w:ascii="Arial" w:hAnsi="Arial" w:cs="Arial"/>
                <w:sz w:val="18"/>
                <w:szCs w:val="18"/>
              </w:rPr>
              <w:t xml:space="preserve"> </w:t>
            </w:r>
          </w:p>
        </w:tc>
      </w:tr>
      <w:tr w:rsidR="00074C40" w:rsidRPr="009E747E" w14:paraId="2FECE10E" w14:textId="77777777" w:rsidTr="00074C40">
        <w:tc>
          <w:tcPr>
            <w:tcW w:w="2127" w:type="dxa"/>
          </w:tcPr>
          <w:p w14:paraId="09B5BA45" w14:textId="77777777" w:rsidR="00074C40" w:rsidRPr="00D07BD7" w:rsidRDefault="00074C40" w:rsidP="007E6BA5">
            <w:pPr>
              <w:rPr>
                <w:rFonts w:ascii="Arial" w:hAnsi="Arial" w:cs="Arial"/>
                <w:sz w:val="18"/>
                <w:szCs w:val="18"/>
              </w:rPr>
            </w:pPr>
            <w:r w:rsidRPr="00D07BD7">
              <w:rPr>
                <w:rFonts w:ascii="Arial" w:hAnsi="Arial" w:cs="Arial"/>
                <w:sz w:val="18"/>
                <w:szCs w:val="18"/>
              </w:rPr>
              <w:t>Pozyskanie, przetworzenie i harmonizacja danych objętych Projektem, ich włączenie do SIPAM i udostępnienie</w:t>
            </w:r>
          </w:p>
        </w:tc>
        <w:tc>
          <w:tcPr>
            <w:tcW w:w="1507" w:type="dxa"/>
          </w:tcPr>
          <w:p w14:paraId="1BB7A443" w14:textId="77777777" w:rsidR="00074C40" w:rsidRPr="00D07BD7" w:rsidRDefault="00074C40" w:rsidP="007E6BA5">
            <w:pPr>
              <w:rPr>
                <w:rFonts w:ascii="Arial" w:hAnsi="Arial" w:cs="Arial"/>
                <w:sz w:val="18"/>
                <w:szCs w:val="18"/>
              </w:rPr>
            </w:pPr>
          </w:p>
        </w:tc>
        <w:tc>
          <w:tcPr>
            <w:tcW w:w="1289" w:type="dxa"/>
          </w:tcPr>
          <w:p w14:paraId="6F2564D8"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02-2020</w:t>
            </w:r>
          </w:p>
        </w:tc>
        <w:tc>
          <w:tcPr>
            <w:tcW w:w="1914" w:type="dxa"/>
          </w:tcPr>
          <w:p w14:paraId="089AAFC1" w14:textId="53881187" w:rsidR="00074C40" w:rsidRPr="00D07BD7" w:rsidRDefault="00F20BE5" w:rsidP="007E6BA5">
            <w:pPr>
              <w:pStyle w:val="Akapitzlist"/>
              <w:ind w:left="7"/>
              <w:rPr>
                <w:rFonts w:ascii="Arial" w:hAnsi="Arial" w:cs="Arial"/>
                <w:sz w:val="18"/>
                <w:szCs w:val="18"/>
                <w:lang w:eastAsia="pl-PL"/>
              </w:rPr>
            </w:pPr>
            <w:r>
              <w:rPr>
                <w:rFonts w:ascii="Arial" w:hAnsi="Arial" w:cs="Arial"/>
                <w:sz w:val="18"/>
                <w:szCs w:val="18"/>
                <w:lang w:eastAsia="pl-PL"/>
              </w:rPr>
              <w:t>02-2020</w:t>
            </w:r>
          </w:p>
        </w:tc>
        <w:tc>
          <w:tcPr>
            <w:tcW w:w="2802" w:type="dxa"/>
          </w:tcPr>
          <w:p w14:paraId="2E402594" w14:textId="77777777" w:rsidR="00074C40" w:rsidRDefault="00F20BE5" w:rsidP="007E6BA5">
            <w:pPr>
              <w:rPr>
                <w:rFonts w:ascii="Arial" w:hAnsi="Arial" w:cs="Arial"/>
                <w:sz w:val="18"/>
                <w:szCs w:val="18"/>
              </w:rPr>
            </w:pPr>
            <w:r w:rsidRPr="00D07BD7">
              <w:rPr>
                <w:rFonts w:ascii="Arial" w:hAnsi="Arial" w:cs="Arial"/>
                <w:sz w:val="18"/>
                <w:szCs w:val="18"/>
              </w:rPr>
              <w:t>osiągnięty.</w:t>
            </w:r>
          </w:p>
          <w:p w14:paraId="2ACDB030" w14:textId="1F41F857" w:rsidR="00F20BE5" w:rsidRPr="00F20BE5" w:rsidRDefault="00F20BE5" w:rsidP="00F20BE5">
            <w:pPr>
              <w:rPr>
                <w:rFonts w:ascii="Arial" w:hAnsi="Arial" w:cs="Arial"/>
                <w:sz w:val="18"/>
                <w:szCs w:val="18"/>
              </w:rPr>
            </w:pPr>
          </w:p>
        </w:tc>
      </w:tr>
      <w:tr w:rsidR="00074C40" w:rsidRPr="009E747E" w14:paraId="4CFD4825" w14:textId="77777777" w:rsidTr="00074C40">
        <w:tc>
          <w:tcPr>
            <w:tcW w:w="2127" w:type="dxa"/>
          </w:tcPr>
          <w:p w14:paraId="2D8291BB"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Konwersja danych ISP do modelu RDF i publikacja plików w modelu RDF </w:t>
            </w:r>
          </w:p>
        </w:tc>
        <w:tc>
          <w:tcPr>
            <w:tcW w:w="1507" w:type="dxa"/>
          </w:tcPr>
          <w:p w14:paraId="051D7CE4" w14:textId="77777777" w:rsidR="00074C40" w:rsidRPr="00D07BD7" w:rsidRDefault="00074C40" w:rsidP="007E6BA5">
            <w:pPr>
              <w:rPr>
                <w:rFonts w:ascii="Arial" w:hAnsi="Arial" w:cs="Arial"/>
                <w:sz w:val="18"/>
                <w:szCs w:val="18"/>
              </w:rPr>
            </w:pPr>
          </w:p>
        </w:tc>
        <w:tc>
          <w:tcPr>
            <w:tcW w:w="1289" w:type="dxa"/>
          </w:tcPr>
          <w:p w14:paraId="574CF504"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03-2020</w:t>
            </w:r>
          </w:p>
        </w:tc>
        <w:tc>
          <w:tcPr>
            <w:tcW w:w="1914" w:type="dxa"/>
          </w:tcPr>
          <w:p w14:paraId="3E609184"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19BB407C" w14:textId="77777777" w:rsidR="00074C40" w:rsidRDefault="00074C40" w:rsidP="007E6BA5">
            <w:pPr>
              <w:rPr>
                <w:rFonts w:ascii="Arial" w:hAnsi="Arial" w:cs="Arial"/>
                <w:sz w:val="18"/>
                <w:szCs w:val="18"/>
              </w:rPr>
            </w:pPr>
            <w:r>
              <w:rPr>
                <w:rFonts w:ascii="Arial" w:hAnsi="Arial" w:cs="Arial"/>
                <w:sz w:val="18"/>
                <w:szCs w:val="18"/>
              </w:rPr>
              <w:t>W realizacji.</w:t>
            </w:r>
          </w:p>
          <w:p w14:paraId="3FA58C1F" w14:textId="4583EFC8" w:rsidR="00074C40" w:rsidRPr="002B72BB" w:rsidRDefault="00F20BE5" w:rsidP="002B72BB">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w:t>
            </w:r>
            <w:r w:rsidRPr="00D07BD7">
              <w:rPr>
                <w:rFonts w:ascii="Arial" w:hAnsi="Arial" w:cs="Arial"/>
                <w:sz w:val="18"/>
                <w:szCs w:val="18"/>
              </w:rPr>
              <w:lastRenderedPageBreak/>
              <w:t>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Planowany termin osiągnięcia kamienia to 17 kwietnia 2020 roku.</w:t>
            </w:r>
            <w:r w:rsidR="002B72BB">
              <w:rPr>
                <w:rFonts w:ascii="Arial" w:hAnsi="Arial" w:cs="Arial"/>
                <w:sz w:val="18"/>
                <w:szCs w:val="18"/>
              </w:rPr>
              <w:t xml:space="preserve"> </w:t>
            </w:r>
            <w:r w:rsidR="002B72BB" w:rsidRPr="009E37DE">
              <w:rPr>
                <w:rFonts w:ascii="Arial" w:hAnsi="Arial" w:cs="Arial"/>
                <w:sz w:val="18"/>
                <w:szCs w:val="18"/>
              </w:rPr>
              <w:t>Osiągnięcie celu projektu tj. digitalizacji i udostępnienia danych nie jest zagrożone.</w:t>
            </w:r>
            <w:r w:rsidR="002B72BB">
              <w:rPr>
                <w:rFonts w:ascii="Arial" w:hAnsi="Arial" w:cs="Arial"/>
                <w:sz w:val="18"/>
                <w:szCs w:val="18"/>
              </w:rPr>
              <w:t xml:space="preserve"> Wobec powyższego, nie ma potrzeby niwelować skutków opóźnienia </w:t>
            </w:r>
            <w:r w:rsidR="002B72BB" w:rsidRPr="00CE113A">
              <w:rPr>
                <w:rFonts w:ascii="Arial" w:hAnsi="Arial" w:cs="Arial"/>
                <w:sz w:val="18"/>
                <w:szCs w:val="18"/>
              </w:rPr>
              <w:t>w</w:t>
            </w:r>
            <w:r w:rsidR="002B72BB">
              <w:rPr>
                <w:rFonts w:ascii="Arial" w:hAnsi="Arial" w:cs="Arial"/>
                <w:sz w:val="18"/>
                <w:szCs w:val="18"/>
              </w:rPr>
              <w:t xml:space="preserve"> realizacji wskazanego kamienia (termin realizacji całego zadania to 17 kwietnia 2020 roku.)</w:t>
            </w:r>
          </w:p>
        </w:tc>
      </w:tr>
      <w:tr w:rsidR="00074C40" w:rsidRPr="009E747E" w14:paraId="6257C6FE" w14:textId="77777777" w:rsidTr="00074C40">
        <w:tc>
          <w:tcPr>
            <w:tcW w:w="2127" w:type="dxa"/>
          </w:tcPr>
          <w:p w14:paraId="2BC586D7"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 xml:space="preserve">Konwersja danych ISP do postaci HTML i publikacja stron HTML + RDF </w:t>
            </w:r>
          </w:p>
        </w:tc>
        <w:tc>
          <w:tcPr>
            <w:tcW w:w="1507" w:type="dxa"/>
          </w:tcPr>
          <w:p w14:paraId="53D29FF3" w14:textId="77777777" w:rsidR="00074C40" w:rsidRPr="00D07BD7" w:rsidRDefault="00074C40" w:rsidP="007E6BA5">
            <w:pPr>
              <w:rPr>
                <w:rFonts w:ascii="Arial" w:hAnsi="Arial" w:cs="Arial"/>
                <w:sz w:val="18"/>
                <w:szCs w:val="18"/>
              </w:rPr>
            </w:pPr>
          </w:p>
        </w:tc>
        <w:tc>
          <w:tcPr>
            <w:tcW w:w="1289" w:type="dxa"/>
          </w:tcPr>
          <w:p w14:paraId="524F0FCF"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05-2020</w:t>
            </w:r>
          </w:p>
        </w:tc>
        <w:tc>
          <w:tcPr>
            <w:tcW w:w="1914" w:type="dxa"/>
          </w:tcPr>
          <w:p w14:paraId="3E1E4C92"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2B6C44BF" w14:textId="77777777" w:rsidR="00074C40" w:rsidRDefault="00074C40" w:rsidP="007E6BA5">
            <w:pPr>
              <w:rPr>
                <w:rFonts w:ascii="Arial" w:hAnsi="Arial" w:cs="Arial"/>
                <w:sz w:val="18"/>
                <w:szCs w:val="18"/>
              </w:rPr>
            </w:pPr>
            <w:r>
              <w:rPr>
                <w:rFonts w:ascii="Arial" w:hAnsi="Arial" w:cs="Arial"/>
                <w:sz w:val="18"/>
                <w:szCs w:val="18"/>
              </w:rPr>
              <w:t>W realizacji.</w:t>
            </w:r>
          </w:p>
          <w:p w14:paraId="42E17545" w14:textId="561B31E2" w:rsidR="00F20BE5" w:rsidRDefault="00F20BE5"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Planowany termin osiągnięcia kamienia to 17 kwietnia 2020 roku.</w:t>
            </w:r>
          </w:p>
          <w:p w14:paraId="739626B4" w14:textId="77777777" w:rsidR="00074C40" w:rsidRPr="009E747E" w:rsidRDefault="00074C40" w:rsidP="007E6BA5">
            <w:pPr>
              <w:rPr>
                <w:rFonts w:ascii="Arial" w:hAnsi="Arial" w:cs="Arial"/>
                <w:strike/>
                <w:sz w:val="18"/>
                <w:szCs w:val="18"/>
              </w:rPr>
            </w:pPr>
          </w:p>
        </w:tc>
      </w:tr>
      <w:tr w:rsidR="00074C40" w:rsidRPr="009E747E" w14:paraId="4852CDA5" w14:textId="77777777" w:rsidTr="00074C40">
        <w:tc>
          <w:tcPr>
            <w:tcW w:w="2127" w:type="dxa"/>
          </w:tcPr>
          <w:p w14:paraId="5C79E500" w14:textId="77777777" w:rsidR="00074C40" w:rsidRPr="00D07BD7" w:rsidRDefault="00074C40" w:rsidP="007E6BA5">
            <w:pPr>
              <w:rPr>
                <w:rFonts w:ascii="Arial" w:hAnsi="Arial" w:cs="Arial"/>
                <w:sz w:val="18"/>
                <w:szCs w:val="18"/>
              </w:rPr>
            </w:pPr>
            <w:r w:rsidRPr="00D07BD7">
              <w:rPr>
                <w:rFonts w:ascii="Arial" w:hAnsi="Arial" w:cs="Arial"/>
                <w:sz w:val="18"/>
                <w:szCs w:val="18"/>
              </w:rPr>
              <w:t>Zasilenie danymi repozytorium</w:t>
            </w:r>
          </w:p>
        </w:tc>
        <w:tc>
          <w:tcPr>
            <w:tcW w:w="1507" w:type="dxa"/>
          </w:tcPr>
          <w:p w14:paraId="4B530BF6" w14:textId="77777777" w:rsidR="00074C40" w:rsidRPr="00D07BD7" w:rsidRDefault="00074C40" w:rsidP="007E6BA5">
            <w:pPr>
              <w:rPr>
                <w:rFonts w:ascii="Arial" w:hAnsi="Arial" w:cs="Arial"/>
                <w:sz w:val="18"/>
                <w:szCs w:val="18"/>
              </w:rPr>
            </w:pPr>
          </w:p>
        </w:tc>
        <w:tc>
          <w:tcPr>
            <w:tcW w:w="1289" w:type="dxa"/>
          </w:tcPr>
          <w:p w14:paraId="4BFEC9D6"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05-2020</w:t>
            </w:r>
          </w:p>
        </w:tc>
        <w:tc>
          <w:tcPr>
            <w:tcW w:w="1914" w:type="dxa"/>
          </w:tcPr>
          <w:p w14:paraId="0891FF0C"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63F21CD7" w14:textId="77777777" w:rsidR="00074C40" w:rsidRDefault="00074C40" w:rsidP="007E6BA5">
            <w:pPr>
              <w:rPr>
                <w:rFonts w:ascii="Arial" w:hAnsi="Arial" w:cs="Arial"/>
                <w:sz w:val="18"/>
                <w:szCs w:val="18"/>
              </w:rPr>
            </w:pPr>
            <w:r>
              <w:rPr>
                <w:rFonts w:ascii="Arial" w:hAnsi="Arial" w:cs="Arial"/>
                <w:sz w:val="18"/>
                <w:szCs w:val="18"/>
              </w:rPr>
              <w:t>W realizacji.</w:t>
            </w:r>
          </w:p>
          <w:p w14:paraId="5A4947C2" w14:textId="77777777" w:rsidR="00074C40" w:rsidRPr="009E747E" w:rsidRDefault="00074C40" w:rsidP="007E6BA5">
            <w:pPr>
              <w:rPr>
                <w:rFonts w:ascii="Arial" w:hAnsi="Arial" w:cs="Arial"/>
                <w:strike/>
                <w:sz w:val="18"/>
                <w:szCs w:val="18"/>
              </w:rPr>
            </w:pPr>
          </w:p>
        </w:tc>
      </w:tr>
      <w:tr w:rsidR="00074C40" w:rsidRPr="009E747E" w14:paraId="510A8123" w14:textId="77777777" w:rsidTr="00074C40">
        <w:tc>
          <w:tcPr>
            <w:tcW w:w="2127" w:type="dxa"/>
          </w:tcPr>
          <w:p w14:paraId="2BA8098F" w14:textId="77777777" w:rsidR="00074C40" w:rsidRPr="00D07BD7" w:rsidRDefault="00074C40" w:rsidP="007E6BA5">
            <w:pPr>
              <w:rPr>
                <w:rFonts w:ascii="Arial" w:hAnsi="Arial" w:cs="Arial"/>
                <w:sz w:val="18"/>
                <w:szCs w:val="18"/>
              </w:rPr>
            </w:pPr>
            <w:r w:rsidRPr="00D07BD7">
              <w:rPr>
                <w:rFonts w:ascii="Arial" w:hAnsi="Arial" w:cs="Arial"/>
                <w:sz w:val="18"/>
                <w:szCs w:val="18"/>
              </w:rPr>
              <w:t>Przeprowadzenie analizy przedwdrożeniowej</w:t>
            </w:r>
          </w:p>
        </w:tc>
        <w:tc>
          <w:tcPr>
            <w:tcW w:w="1507" w:type="dxa"/>
          </w:tcPr>
          <w:p w14:paraId="68838BE3" w14:textId="77777777" w:rsidR="00074C40" w:rsidRPr="00D07BD7" w:rsidRDefault="00074C40" w:rsidP="007E6BA5">
            <w:pPr>
              <w:rPr>
                <w:rFonts w:ascii="Arial" w:hAnsi="Arial" w:cs="Arial"/>
                <w:sz w:val="18"/>
                <w:szCs w:val="18"/>
              </w:rPr>
            </w:pPr>
          </w:p>
        </w:tc>
        <w:tc>
          <w:tcPr>
            <w:tcW w:w="1289" w:type="dxa"/>
          </w:tcPr>
          <w:p w14:paraId="199A749C"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10-2018</w:t>
            </w:r>
          </w:p>
        </w:tc>
        <w:tc>
          <w:tcPr>
            <w:tcW w:w="1914" w:type="dxa"/>
          </w:tcPr>
          <w:p w14:paraId="557842C9" w14:textId="77777777" w:rsidR="00074C40" w:rsidRPr="00D07BD7" w:rsidRDefault="00074C40" w:rsidP="007E6BA5">
            <w:pPr>
              <w:pStyle w:val="Akapitzlist"/>
              <w:ind w:left="7"/>
              <w:rPr>
                <w:rFonts w:ascii="Arial" w:hAnsi="Arial" w:cs="Arial"/>
                <w:sz w:val="18"/>
                <w:szCs w:val="18"/>
                <w:lang w:eastAsia="pl-PL"/>
              </w:rPr>
            </w:pPr>
            <w:r>
              <w:rPr>
                <w:rFonts w:ascii="Arial" w:hAnsi="Arial" w:cs="Arial"/>
                <w:sz w:val="18"/>
                <w:szCs w:val="18"/>
                <w:lang w:eastAsia="pl-PL"/>
              </w:rPr>
              <w:t>08-2019</w:t>
            </w:r>
          </w:p>
        </w:tc>
        <w:tc>
          <w:tcPr>
            <w:tcW w:w="2802" w:type="dxa"/>
          </w:tcPr>
          <w:p w14:paraId="01A7091E"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00156D30" w14:textId="77777777" w:rsidR="00074C40" w:rsidRPr="009E747E" w:rsidRDefault="00074C40" w:rsidP="007E6BA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tc>
      </w:tr>
      <w:tr w:rsidR="00074C40" w:rsidRPr="00D07BD7" w14:paraId="50FB318F" w14:textId="77777777" w:rsidTr="00074C40">
        <w:tc>
          <w:tcPr>
            <w:tcW w:w="2127" w:type="dxa"/>
          </w:tcPr>
          <w:p w14:paraId="1B08F19F" w14:textId="77777777" w:rsidR="00074C40" w:rsidRPr="00D07BD7" w:rsidRDefault="00074C40" w:rsidP="007E6BA5">
            <w:pPr>
              <w:rPr>
                <w:rFonts w:ascii="Arial" w:hAnsi="Arial" w:cs="Arial"/>
                <w:sz w:val="18"/>
                <w:szCs w:val="18"/>
              </w:rPr>
            </w:pPr>
            <w:r w:rsidRPr="00D07BD7">
              <w:rPr>
                <w:rFonts w:ascii="Arial" w:hAnsi="Arial" w:cs="Arial"/>
                <w:sz w:val="18"/>
                <w:szCs w:val="18"/>
              </w:rPr>
              <w:t>Opracowanie i przedstawienie do akceptacji planu prac wraz z harmonogramem realizacji Zamówienia</w:t>
            </w:r>
          </w:p>
        </w:tc>
        <w:tc>
          <w:tcPr>
            <w:tcW w:w="1507" w:type="dxa"/>
          </w:tcPr>
          <w:p w14:paraId="412A1C2E" w14:textId="77777777" w:rsidR="00074C40" w:rsidRPr="00D07BD7" w:rsidRDefault="00074C40" w:rsidP="007E6BA5">
            <w:pPr>
              <w:rPr>
                <w:rFonts w:ascii="Arial" w:hAnsi="Arial" w:cs="Arial"/>
                <w:sz w:val="18"/>
                <w:szCs w:val="18"/>
              </w:rPr>
            </w:pPr>
          </w:p>
        </w:tc>
        <w:tc>
          <w:tcPr>
            <w:tcW w:w="1289" w:type="dxa"/>
          </w:tcPr>
          <w:p w14:paraId="0787EC21"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10-2018</w:t>
            </w:r>
          </w:p>
        </w:tc>
        <w:tc>
          <w:tcPr>
            <w:tcW w:w="1914" w:type="dxa"/>
          </w:tcPr>
          <w:p w14:paraId="047A522F" w14:textId="3B870C08" w:rsidR="00074C40" w:rsidRPr="00D07BD7" w:rsidRDefault="00074C40" w:rsidP="0078477F">
            <w:pPr>
              <w:pStyle w:val="Akapitzlist"/>
              <w:ind w:left="7"/>
              <w:rPr>
                <w:rFonts w:ascii="Arial" w:hAnsi="Arial" w:cs="Arial"/>
                <w:sz w:val="18"/>
                <w:szCs w:val="18"/>
                <w:lang w:eastAsia="pl-PL"/>
              </w:rPr>
            </w:pPr>
            <w:r>
              <w:rPr>
                <w:rFonts w:ascii="Arial" w:hAnsi="Arial" w:cs="Arial"/>
                <w:sz w:val="18"/>
                <w:szCs w:val="18"/>
                <w:lang w:eastAsia="pl-PL"/>
              </w:rPr>
              <w:t>0</w:t>
            </w:r>
            <w:r w:rsidR="0078477F">
              <w:rPr>
                <w:rFonts w:ascii="Arial" w:hAnsi="Arial" w:cs="Arial"/>
                <w:sz w:val="18"/>
                <w:szCs w:val="18"/>
                <w:lang w:eastAsia="pl-PL"/>
              </w:rPr>
              <w:t>4</w:t>
            </w:r>
            <w:r>
              <w:rPr>
                <w:rFonts w:ascii="Arial" w:hAnsi="Arial" w:cs="Arial"/>
                <w:sz w:val="18"/>
                <w:szCs w:val="18"/>
                <w:lang w:eastAsia="pl-PL"/>
              </w:rPr>
              <w:t>-2019</w:t>
            </w:r>
          </w:p>
        </w:tc>
        <w:tc>
          <w:tcPr>
            <w:tcW w:w="2802" w:type="dxa"/>
          </w:tcPr>
          <w:p w14:paraId="63AF7E48"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5E8C8C9C" w14:textId="77777777" w:rsidR="00074C40" w:rsidRPr="00D07BD7"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t>
            </w:r>
            <w:r w:rsidRPr="00B82FDA">
              <w:rPr>
                <w:rFonts w:ascii="Arial" w:hAnsi="Arial" w:cs="Arial"/>
                <w:sz w:val="18"/>
                <w:szCs w:val="18"/>
              </w:rPr>
              <w:t xml:space="preserve"> </w:t>
            </w:r>
          </w:p>
        </w:tc>
      </w:tr>
      <w:tr w:rsidR="00074C40" w:rsidRPr="00C1085B" w14:paraId="10192C44" w14:textId="77777777" w:rsidTr="00074C40">
        <w:tc>
          <w:tcPr>
            <w:tcW w:w="2127" w:type="dxa"/>
          </w:tcPr>
          <w:p w14:paraId="4FA92293" w14:textId="77777777" w:rsidR="00074C40" w:rsidRPr="00D07BD7" w:rsidRDefault="00074C40" w:rsidP="007E6BA5">
            <w:pPr>
              <w:rPr>
                <w:rFonts w:ascii="Arial" w:hAnsi="Arial" w:cs="Arial"/>
                <w:sz w:val="18"/>
                <w:szCs w:val="18"/>
              </w:rPr>
            </w:pPr>
            <w:r w:rsidRPr="00D07BD7">
              <w:rPr>
                <w:rFonts w:ascii="Arial" w:hAnsi="Arial" w:cs="Arial"/>
                <w:sz w:val="18"/>
                <w:szCs w:val="18"/>
              </w:rPr>
              <w:t>Opracowanie projektu technicznego wdroże</w:t>
            </w:r>
            <w:r w:rsidRPr="00D07BD7">
              <w:rPr>
                <w:rFonts w:ascii="Arial" w:hAnsi="Arial" w:cs="Arial"/>
                <w:sz w:val="18"/>
                <w:szCs w:val="18"/>
              </w:rPr>
              <w:lastRenderedPageBreak/>
              <w:t>nia systemu i przedstawienie Zamawiającemu do akceptacji</w:t>
            </w:r>
          </w:p>
        </w:tc>
        <w:tc>
          <w:tcPr>
            <w:tcW w:w="1507" w:type="dxa"/>
          </w:tcPr>
          <w:p w14:paraId="26A04343" w14:textId="77777777" w:rsidR="00074C40" w:rsidRPr="00D07BD7" w:rsidRDefault="00074C40" w:rsidP="007E6BA5">
            <w:pPr>
              <w:rPr>
                <w:rFonts w:ascii="Arial" w:hAnsi="Arial" w:cs="Arial"/>
                <w:sz w:val="18"/>
                <w:szCs w:val="18"/>
              </w:rPr>
            </w:pPr>
          </w:p>
        </w:tc>
        <w:tc>
          <w:tcPr>
            <w:tcW w:w="1289" w:type="dxa"/>
          </w:tcPr>
          <w:p w14:paraId="6D411D5B"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01-2019</w:t>
            </w:r>
          </w:p>
        </w:tc>
        <w:tc>
          <w:tcPr>
            <w:tcW w:w="1914" w:type="dxa"/>
          </w:tcPr>
          <w:p w14:paraId="761018DA" w14:textId="77777777" w:rsidR="00074C40" w:rsidRPr="00D07BD7" w:rsidRDefault="00074C40" w:rsidP="007E6BA5">
            <w:pPr>
              <w:pStyle w:val="Akapitzlist"/>
              <w:ind w:left="7"/>
              <w:rPr>
                <w:rFonts w:ascii="Arial" w:hAnsi="Arial" w:cs="Arial"/>
                <w:sz w:val="18"/>
                <w:szCs w:val="18"/>
                <w:lang w:eastAsia="pl-PL"/>
              </w:rPr>
            </w:pPr>
            <w:r>
              <w:rPr>
                <w:rFonts w:ascii="Arial" w:hAnsi="Arial" w:cs="Arial"/>
                <w:sz w:val="18"/>
                <w:szCs w:val="18"/>
                <w:lang w:eastAsia="pl-PL"/>
              </w:rPr>
              <w:t>09-2019</w:t>
            </w:r>
          </w:p>
        </w:tc>
        <w:tc>
          <w:tcPr>
            <w:tcW w:w="2802" w:type="dxa"/>
          </w:tcPr>
          <w:p w14:paraId="62965981" w14:textId="77777777" w:rsidR="00074C40" w:rsidRDefault="00074C40" w:rsidP="007E6BA5">
            <w:pPr>
              <w:rPr>
                <w:rFonts w:ascii="Arial" w:hAnsi="Arial" w:cs="Arial"/>
                <w:sz w:val="18"/>
                <w:szCs w:val="18"/>
              </w:rPr>
            </w:pPr>
            <w:r w:rsidRPr="00D07BD7">
              <w:rPr>
                <w:rFonts w:ascii="Arial" w:hAnsi="Arial" w:cs="Arial"/>
                <w:sz w:val="18"/>
                <w:szCs w:val="18"/>
              </w:rPr>
              <w:t xml:space="preserve">osiągnięty. </w:t>
            </w:r>
          </w:p>
          <w:p w14:paraId="3CF4A2DF" w14:textId="77777777" w:rsidR="00074C40" w:rsidRPr="00C1085B" w:rsidRDefault="00074C40" w:rsidP="007E6BA5">
            <w:pPr>
              <w:rPr>
                <w:rFonts w:ascii="Arial" w:hAnsi="Arial" w:cs="Arial"/>
                <w:strike/>
                <w:sz w:val="18"/>
                <w:szCs w:val="18"/>
              </w:rPr>
            </w:pPr>
            <w:r>
              <w:rPr>
                <w:rFonts w:ascii="Arial" w:hAnsi="Arial" w:cs="Arial"/>
                <w:sz w:val="18"/>
                <w:szCs w:val="18"/>
              </w:rPr>
              <w:lastRenderedPageBreak/>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p>
        </w:tc>
      </w:tr>
      <w:tr w:rsidR="00074C40" w:rsidRPr="009E747E" w14:paraId="3F7AE486" w14:textId="77777777" w:rsidTr="00074C40">
        <w:tc>
          <w:tcPr>
            <w:tcW w:w="2127" w:type="dxa"/>
          </w:tcPr>
          <w:p w14:paraId="30C3EBB8"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Budowa dedykowanego oprogramowania</w:t>
            </w:r>
          </w:p>
        </w:tc>
        <w:tc>
          <w:tcPr>
            <w:tcW w:w="1507" w:type="dxa"/>
          </w:tcPr>
          <w:p w14:paraId="6736C277" w14:textId="77777777" w:rsidR="00074C40" w:rsidRPr="00D07BD7" w:rsidRDefault="00074C40" w:rsidP="007E6BA5">
            <w:pPr>
              <w:rPr>
                <w:rFonts w:ascii="Arial" w:hAnsi="Arial" w:cs="Arial"/>
                <w:sz w:val="18"/>
                <w:szCs w:val="18"/>
              </w:rPr>
            </w:pPr>
          </w:p>
        </w:tc>
        <w:tc>
          <w:tcPr>
            <w:tcW w:w="1289" w:type="dxa"/>
          </w:tcPr>
          <w:p w14:paraId="3ACF3A27"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07-2019</w:t>
            </w:r>
          </w:p>
        </w:tc>
        <w:tc>
          <w:tcPr>
            <w:tcW w:w="1914" w:type="dxa"/>
          </w:tcPr>
          <w:p w14:paraId="3AF6CBBA"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28F26514" w14:textId="77777777" w:rsidR="00074C40" w:rsidRDefault="00074C40" w:rsidP="007E6BA5">
            <w:pPr>
              <w:rPr>
                <w:rFonts w:ascii="Arial" w:hAnsi="Arial" w:cs="Arial"/>
                <w:sz w:val="18"/>
                <w:szCs w:val="18"/>
              </w:rPr>
            </w:pPr>
            <w:r>
              <w:rPr>
                <w:rFonts w:ascii="Arial" w:hAnsi="Arial" w:cs="Arial"/>
                <w:sz w:val="18"/>
                <w:szCs w:val="18"/>
              </w:rPr>
              <w:t>W realizacji.</w:t>
            </w:r>
          </w:p>
          <w:p w14:paraId="761C872E" w14:textId="6A4319AC" w:rsidR="00074C40" w:rsidRPr="009E747E" w:rsidRDefault="00074C40" w:rsidP="007E6BA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sidR="00E85B9D">
              <w:rPr>
                <w:rFonts w:ascii="Arial" w:hAnsi="Arial" w:cs="Arial"/>
                <w:sz w:val="18"/>
                <w:szCs w:val="18"/>
              </w:rPr>
              <w:t xml:space="preserve"> Planowany termin osiągnięcia kamienia milowego to 22 maja 2020 roku. </w:t>
            </w:r>
          </w:p>
        </w:tc>
      </w:tr>
      <w:tr w:rsidR="00074C40" w:rsidRPr="004F73C8" w14:paraId="57D52598" w14:textId="77777777" w:rsidTr="00074C40">
        <w:tc>
          <w:tcPr>
            <w:tcW w:w="2127" w:type="dxa"/>
          </w:tcPr>
          <w:p w14:paraId="689DC969" w14:textId="77777777" w:rsidR="00074C40" w:rsidRPr="00D07BD7" w:rsidRDefault="00074C40" w:rsidP="007E6BA5">
            <w:pPr>
              <w:rPr>
                <w:rFonts w:ascii="Arial" w:hAnsi="Arial" w:cs="Arial"/>
                <w:sz w:val="18"/>
                <w:szCs w:val="18"/>
              </w:rPr>
            </w:pPr>
            <w:r w:rsidRPr="00D07BD7">
              <w:rPr>
                <w:rFonts w:ascii="Arial" w:hAnsi="Arial" w:cs="Arial"/>
                <w:sz w:val="18"/>
                <w:szCs w:val="18"/>
              </w:rPr>
              <w:t>Dostarczenie, instalacja, konfiguracja oprogramowania</w:t>
            </w:r>
          </w:p>
        </w:tc>
        <w:tc>
          <w:tcPr>
            <w:tcW w:w="1507" w:type="dxa"/>
          </w:tcPr>
          <w:p w14:paraId="0844AE18" w14:textId="77777777" w:rsidR="00074C40" w:rsidRPr="00D07BD7" w:rsidRDefault="00074C40" w:rsidP="007E6BA5">
            <w:pPr>
              <w:rPr>
                <w:rFonts w:ascii="Arial" w:hAnsi="Arial" w:cs="Arial"/>
                <w:sz w:val="18"/>
                <w:szCs w:val="18"/>
              </w:rPr>
            </w:pPr>
          </w:p>
        </w:tc>
        <w:tc>
          <w:tcPr>
            <w:tcW w:w="1289" w:type="dxa"/>
          </w:tcPr>
          <w:p w14:paraId="4DD7863D"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07-2019</w:t>
            </w:r>
          </w:p>
        </w:tc>
        <w:tc>
          <w:tcPr>
            <w:tcW w:w="1914" w:type="dxa"/>
          </w:tcPr>
          <w:p w14:paraId="6045C2DA"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6F51063A" w14:textId="77777777" w:rsidR="00074C40" w:rsidRDefault="00074C40" w:rsidP="007E6BA5">
            <w:pPr>
              <w:rPr>
                <w:rFonts w:ascii="Arial" w:hAnsi="Arial" w:cs="Arial"/>
                <w:sz w:val="18"/>
                <w:szCs w:val="18"/>
              </w:rPr>
            </w:pPr>
            <w:r>
              <w:rPr>
                <w:rFonts w:ascii="Arial" w:hAnsi="Arial" w:cs="Arial"/>
                <w:sz w:val="18"/>
                <w:szCs w:val="18"/>
              </w:rPr>
              <w:t>W realizacji.</w:t>
            </w:r>
          </w:p>
          <w:p w14:paraId="1268C187" w14:textId="0C5C5127" w:rsidR="00074C40" w:rsidRPr="004F73C8" w:rsidRDefault="00074C40"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sidR="007A124C">
              <w:rPr>
                <w:rFonts w:ascii="Arial" w:hAnsi="Arial" w:cs="Arial"/>
                <w:sz w:val="18"/>
                <w:szCs w:val="18"/>
              </w:rPr>
              <w:t xml:space="preserve"> </w:t>
            </w:r>
            <w:r w:rsidR="007A124C">
              <w:rPr>
                <w:rFonts w:ascii="Arial" w:hAnsi="Arial" w:cs="Arial"/>
                <w:sz w:val="18"/>
                <w:szCs w:val="18"/>
              </w:rPr>
              <w:t>Planowany termin osiągnięcia kamienia milowego to 22 maja 2020 roku.</w:t>
            </w:r>
          </w:p>
        </w:tc>
      </w:tr>
      <w:tr w:rsidR="00074C40" w:rsidRPr="009E747E" w14:paraId="65C73B8E" w14:textId="77777777" w:rsidTr="00074C40">
        <w:trPr>
          <w:trHeight w:val="488"/>
        </w:trPr>
        <w:tc>
          <w:tcPr>
            <w:tcW w:w="2127" w:type="dxa"/>
          </w:tcPr>
          <w:p w14:paraId="271011FC" w14:textId="77777777" w:rsidR="00074C40" w:rsidRPr="00D07BD7" w:rsidRDefault="00074C40" w:rsidP="007E6BA5">
            <w:pPr>
              <w:rPr>
                <w:rFonts w:ascii="Arial" w:hAnsi="Arial" w:cs="Arial"/>
                <w:sz w:val="18"/>
                <w:szCs w:val="18"/>
              </w:rPr>
            </w:pPr>
            <w:r w:rsidRPr="00D07BD7">
              <w:rPr>
                <w:rFonts w:ascii="Arial" w:hAnsi="Arial" w:cs="Arial"/>
                <w:sz w:val="18"/>
                <w:szCs w:val="18"/>
              </w:rPr>
              <w:t xml:space="preserve">Utworzenie interfejsów programowania API </w:t>
            </w:r>
          </w:p>
        </w:tc>
        <w:tc>
          <w:tcPr>
            <w:tcW w:w="1507" w:type="dxa"/>
          </w:tcPr>
          <w:p w14:paraId="2E8EBB40" w14:textId="77777777" w:rsidR="00074C40" w:rsidRPr="00D07BD7" w:rsidRDefault="00074C40" w:rsidP="007E6BA5">
            <w:pPr>
              <w:rPr>
                <w:rFonts w:ascii="Arial" w:hAnsi="Arial" w:cs="Arial"/>
                <w:sz w:val="18"/>
                <w:szCs w:val="18"/>
              </w:rPr>
            </w:pPr>
          </w:p>
        </w:tc>
        <w:tc>
          <w:tcPr>
            <w:tcW w:w="1289" w:type="dxa"/>
          </w:tcPr>
          <w:p w14:paraId="34B263C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08-2019</w:t>
            </w:r>
          </w:p>
        </w:tc>
        <w:tc>
          <w:tcPr>
            <w:tcW w:w="1914" w:type="dxa"/>
          </w:tcPr>
          <w:p w14:paraId="3AA9FDB1"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26763E94" w14:textId="77777777" w:rsidR="00074C40" w:rsidRDefault="00074C40" w:rsidP="007E6BA5">
            <w:pPr>
              <w:rPr>
                <w:rFonts w:ascii="Arial" w:hAnsi="Arial" w:cs="Arial"/>
                <w:sz w:val="18"/>
                <w:szCs w:val="18"/>
              </w:rPr>
            </w:pPr>
            <w:r>
              <w:rPr>
                <w:rFonts w:ascii="Arial" w:hAnsi="Arial" w:cs="Arial"/>
                <w:sz w:val="18"/>
                <w:szCs w:val="18"/>
              </w:rPr>
              <w:t>W realizacji.</w:t>
            </w:r>
          </w:p>
          <w:p w14:paraId="214B6DFD" w14:textId="3DA95941" w:rsidR="00074C40" w:rsidRPr="009E747E" w:rsidRDefault="00074C40" w:rsidP="007E6BA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sidR="007A124C">
              <w:rPr>
                <w:rFonts w:ascii="Arial" w:hAnsi="Arial" w:cs="Arial"/>
                <w:sz w:val="18"/>
                <w:szCs w:val="18"/>
              </w:rPr>
              <w:t xml:space="preserve"> </w:t>
            </w:r>
            <w:r w:rsidR="007A124C">
              <w:rPr>
                <w:rFonts w:ascii="Arial" w:hAnsi="Arial" w:cs="Arial"/>
                <w:sz w:val="18"/>
                <w:szCs w:val="18"/>
              </w:rPr>
              <w:t>Planowany termin osiągnięcia kamienia milowego to 22 maja 2020 roku.</w:t>
            </w:r>
          </w:p>
        </w:tc>
      </w:tr>
      <w:tr w:rsidR="00074C40" w:rsidRPr="009E747E" w14:paraId="26F2EFD0" w14:textId="77777777" w:rsidTr="00074C40">
        <w:tc>
          <w:tcPr>
            <w:tcW w:w="2127" w:type="dxa"/>
          </w:tcPr>
          <w:p w14:paraId="27449CB7" w14:textId="77777777" w:rsidR="00074C40" w:rsidRPr="00D07BD7" w:rsidRDefault="00074C40" w:rsidP="007E6BA5">
            <w:pPr>
              <w:rPr>
                <w:rFonts w:ascii="Arial" w:hAnsi="Arial" w:cs="Arial"/>
                <w:sz w:val="18"/>
                <w:szCs w:val="18"/>
              </w:rPr>
            </w:pPr>
            <w:r w:rsidRPr="00D07BD7">
              <w:rPr>
                <w:rFonts w:ascii="Arial" w:hAnsi="Arial" w:cs="Arial"/>
                <w:sz w:val="18"/>
                <w:szCs w:val="18"/>
              </w:rPr>
              <w:lastRenderedPageBreak/>
              <w:t>Wdrożenie węzła publicznego SIPAM</w:t>
            </w:r>
          </w:p>
        </w:tc>
        <w:tc>
          <w:tcPr>
            <w:tcW w:w="1507" w:type="dxa"/>
          </w:tcPr>
          <w:p w14:paraId="0E3CE210" w14:textId="4E6E142B" w:rsidR="00074C40" w:rsidRPr="00D07BD7" w:rsidRDefault="003C7608" w:rsidP="007E6BA5">
            <w:pPr>
              <w:rPr>
                <w:rFonts w:ascii="Arial" w:hAnsi="Arial" w:cs="Arial"/>
                <w:sz w:val="18"/>
                <w:szCs w:val="18"/>
              </w:rPr>
            </w:pPr>
            <w:r>
              <w:rPr>
                <w:rFonts w:ascii="Arial" w:hAnsi="Arial" w:cs="Arial"/>
                <w:sz w:val="18"/>
                <w:szCs w:val="18"/>
              </w:rPr>
              <w:t xml:space="preserve">KPI-1 </w:t>
            </w:r>
            <w:r w:rsidR="00074C40" w:rsidRPr="00D07BD7">
              <w:rPr>
                <w:rFonts w:ascii="Arial" w:hAnsi="Arial" w:cs="Arial"/>
                <w:sz w:val="18"/>
                <w:szCs w:val="18"/>
              </w:rPr>
              <w:t>4</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p w14:paraId="50B94186" w14:textId="67CE4A6B" w:rsidR="00074C40" w:rsidRPr="00D07BD7" w:rsidRDefault="003C7608" w:rsidP="007E6BA5">
            <w:pPr>
              <w:rPr>
                <w:rFonts w:ascii="Arial" w:hAnsi="Arial" w:cs="Arial"/>
                <w:sz w:val="18"/>
                <w:szCs w:val="18"/>
              </w:rPr>
            </w:pPr>
            <w:r>
              <w:rPr>
                <w:rFonts w:ascii="Arial" w:hAnsi="Arial" w:cs="Arial"/>
                <w:sz w:val="18"/>
                <w:szCs w:val="18"/>
              </w:rPr>
              <w:t xml:space="preserve">KPI-3 </w:t>
            </w:r>
            <w:r w:rsidR="00074C40" w:rsidRPr="00D07BD7">
              <w:rPr>
                <w:rFonts w:ascii="Arial" w:hAnsi="Arial" w:cs="Arial"/>
                <w:sz w:val="18"/>
                <w:szCs w:val="18"/>
              </w:rPr>
              <w:t>3 638,00</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p w14:paraId="6E1396FB" w14:textId="674FBC57" w:rsidR="00074C40" w:rsidRPr="00D07BD7" w:rsidRDefault="003C7608" w:rsidP="007E6BA5">
            <w:pPr>
              <w:rPr>
                <w:rFonts w:ascii="Arial" w:hAnsi="Arial" w:cs="Arial"/>
                <w:sz w:val="18"/>
                <w:szCs w:val="18"/>
              </w:rPr>
            </w:pPr>
            <w:r>
              <w:rPr>
                <w:rFonts w:ascii="Arial" w:hAnsi="Arial" w:cs="Arial"/>
                <w:sz w:val="18"/>
                <w:szCs w:val="18"/>
              </w:rPr>
              <w:t xml:space="preserve">KPI-4 </w:t>
            </w:r>
            <w:r w:rsidR="00074C40" w:rsidRPr="00D07BD7">
              <w:rPr>
                <w:rFonts w:ascii="Arial" w:hAnsi="Arial" w:cs="Arial"/>
                <w:sz w:val="18"/>
                <w:szCs w:val="18"/>
              </w:rPr>
              <w:t>4</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p w14:paraId="00940B35" w14:textId="6B4A9043" w:rsidR="00074C40" w:rsidRPr="00D07BD7" w:rsidRDefault="003C7608" w:rsidP="007E6BA5">
            <w:pPr>
              <w:rPr>
                <w:rFonts w:ascii="Arial" w:hAnsi="Arial" w:cs="Arial"/>
                <w:sz w:val="18"/>
                <w:szCs w:val="18"/>
              </w:rPr>
            </w:pPr>
            <w:r>
              <w:rPr>
                <w:rFonts w:ascii="Arial" w:hAnsi="Arial" w:cs="Arial"/>
                <w:sz w:val="18"/>
                <w:szCs w:val="18"/>
              </w:rPr>
              <w:t xml:space="preserve">KPI-5 </w:t>
            </w:r>
            <w:r w:rsidR="00074C40" w:rsidRPr="00D07BD7">
              <w:rPr>
                <w:rFonts w:ascii="Arial" w:hAnsi="Arial" w:cs="Arial"/>
                <w:sz w:val="18"/>
                <w:szCs w:val="18"/>
              </w:rPr>
              <w:t>16</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p w14:paraId="4A7E92A5" w14:textId="5CCFFF25" w:rsidR="00074C40" w:rsidRPr="00D07BD7" w:rsidRDefault="003C7608" w:rsidP="007E6BA5">
            <w:pPr>
              <w:rPr>
                <w:rFonts w:ascii="Arial" w:hAnsi="Arial" w:cs="Arial"/>
                <w:sz w:val="18"/>
                <w:szCs w:val="18"/>
              </w:rPr>
            </w:pPr>
            <w:r>
              <w:rPr>
                <w:rFonts w:ascii="Arial" w:hAnsi="Arial" w:cs="Arial"/>
                <w:sz w:val="18"/>
                <w:szCs w:val="18"/>
              </w:rPr>
              <w:t xml:space="preserve">KPI-6 </w:t>
            </w:r>
            <w:r w:rsidR="00074C40" w:rsidRPr="00D07BD7">
              <w:rPr>
                <w:rFonts w:ascii="Arial" w:hAnsi="Arial" w:cs="Arial"/>
                <w:sz w:val="18"/>
                <w:szCs w:val="18"/>
              </w:rPr>
              <w:t>50</w:t>
            </w:r>
            <w:r>
              <w:rPr>
                <w:rFonts w:ascii="Arial" w:hAnsi="Arial" w:cs="Arial"/>
                <w:sz w:val="18"/>
                <w:szCs w:val="18"/>
              </w:rPr>
              <w:t> </w:t>
            </w:r>
            <w:r w:rsidR="00074C40" w:rsidRPr="00D07BD7">
              <w:rPr>
                <w:rFonts w:ascii="Arial" w:hAnsi="Arial" w:cs="Arial"/>
                <w:sz w:val="18"/>
                <w:szCs w:val="18"/>
              </w:rPr>
              <w:t>000</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p w14:paraId="74CCAC17" w14:textId="548950E9" w:rsidR="00074C40" w:rsidRPr="00D07BD7" w:rsidRDefault="003C7608" w:rsidP="007E6BA5">
            <w:pPr>
              <w:rPr>
                <w:rFonts w:ascii="Arial" w:hAnsi="Arial" w:cs="Arial"/>
                <w:sz w:val="18"/>
                <w:szCs w:val="18"/>
              </w:rPr>
            </w:pPr>
            <w:r>
              <w:rPr>
                <w:rFonts w:ascii="Arial" w:hAnsi="Arial" w:cs="Arial"/>
                <w:sz w:val="18"/>
                <w:szCs w:val="18"/>
              </w:rPr>
              <w:t xml:space="preserve">KPI-7 </w:t>
            </w:r>
            <w:r w:rsidR="00074C40" w:rsidRPr="00D07BD7">
              <w:rPr>
                <w:rFonts w:ascii="Arial" w:hAnsi="Arial" w:cs="Arial"/>
                <w:sz w:val="18"/>
                <w:szCs w:val="18"/>
              </w:rPr>
              <w:t>0,01</w:t>
            </w:r>
            <w:r>
              <w:rPr>
                <w:rFonts w:ascii="Arial" w:hAnsi="Arial" w:cs="Arial"/>
                <w:sz w:val="18"/>
                <w:szCs w:val="18"/>
              </w:rPr>
              <w:t xml:space="preserve"> TB</w:t>
            </w:r>
            <w:r w:rsidR="00074C40" w:rsidRPr="00D07BD7">
              <w:rPr>
                <w:rFonts w:ascii="Arial" w:hAnsi="Arial" w:cs="Arial"/>
                <w:sz w:val="18"/>
                <w:szCs w:val="18"/>
              </w:rPr>
              <w:t>;</w:t>
            </w:r>
          </w:p>
          <w:p w14:paraId="6AF2E617" w14:textId="76288080" w:rsidR="00074C40" w:rsidRPr="00D07BD7" w:rsidRDefault="003C7608" w:rsidP="007E6BA5">
            <w:pPr>
              <w:rPr>
                <w:rFonts w:ascii="Arial" w:hAnsi="Arial" w:cs="Arial"/>
                <w:sz w:val="18"/>
                <w:szCs w:val="18"/>
              </w:rPr>
            </w:pPr>
            <w:r>
              <w:rPr>
                <w:rFonts w:ascii="Arial" w:hAnsi="Arial" w:cs="Arial"/>
                <w:sz w:val="18"/>
                <w:szCs w:val="18"/>
              </w:rPr>
              <w:t xml:space="preserve">KPI-8 </w:t>
            </w:r>
            <w:r w:rsidR="00074C40" w:rsidRPr="00D07BD7">
              <w:rPr>
                <w:rFonts w:ascii="Arial" w:hAnsi="Arial" w:cs="Arial"/>
                <w:sz w:val="18"/>
                <w:szCs w:val="18"/>
              </w:rPr>
              <w:t>14,77</w:t>
            </w:r>
            <w:r>
              <w:rPr>
                <w:rFonts w:ascii="Arial" w:hAnsi="Arial" w:cs="Arial"/>
                <w:sz w:val="18"/>
                <w:szCs w:val="18"/>
              </w:rPr>
              <w:t xml:space="preserve"> TB</w:t>
            </w:r>
            <w:r w:rsidR="00074C40" w:rsidRPr="00D07BD7">
              <w:rPr>
                <w:rFonts w:ascii="Arial" w:hAnsi="Arial" w:cs="Arial"/>
                <w:sz w:val="18"/>
                <w:szCs w:val="18"/>
              </w:rPr>
              <w:t>;</w:t>
            </w:r>
          </w:p>
          <w:p w14:paraId="0371E464" w14:textId="5244643D" w:rsidR="00074C40" w:rsidRPr="00D07BD7" w:rsidRDefault="003C7608" w:rsidP="007E6BA5">
            <w:pPr>
              <w:rPr>
                <w:rFonts w:ascii="Arial" w:hAnsi="Arial" w:cs="Arial"/>
                <w:sz w:val="18"/>
                <w:szCs w:val="18"/>
              </w:rPr>
            </w:pPr>
            <w:r>
              <w:rPr>
                <w:rFonts w:ascii="Arial" w:hAnsi="Arial" w:cs="Arial"/>
                <w:sz w:val="18"/>
                <w:szCs w:val="18"/>
              </w:rPr>
              <w:t xml:space="preserve">KPI-9 </w:t>
            </w:r>
            <w:r w:rsidR="00074C40" w:rsidRPr="00D07BD7">
              <w:rPr>
                <w:rFonts w:ascii="Arial" w:hAnsi="Arial" w:cs="Arial"/>
                <w:sz w:val="18"/>
                <w:szCs w:val="18"/>
              </w:rPr>
              <w:t>3</w:t>
            </w:r>
            <w:r>
              <w:rPr>
                <w:rFonts w:ascii="Arial" w:hAnsi="Arial" w:cs="Arial"/>
                <w:sz w:val="18"/>
                <w:szCs w:val="18"/>
              </w:rPr>
              <w:t xml:space="preserve"> </w:t>
            </w:r>
            <w:r w:rsidRPr="003C7608">
              <w:rPr>
                <w:rFonts w:ascii="Arial" w:hAnsi="Arial" w:cs="Arial"/>
                <w:sz w:val="18"/>
                <w:szCs w:val="18"/>
              </w:rPr>
              <w:t>[szt.]</w:t>
            </w:r>
            <w:r w:rsidR="00074C40" w:rsidRPr="00D07BD7">
              <w:rPr>
                <w:rFonts w:ascii="Arial" w:hAnsi="Arial" w:cs="Arial"/>
                <w:sz w:val="18"/>
                <w:szCs w:val="18"/>
              </w:rPr>
              <w:t>;</w:t>
            </w:r>
          </w:p>
        </w:tc>
        <w:tc>
          <w:tcPr>
            <w:tcW w:w="1289" w:type="dxa"/>
          </w:tcPr>
          <w:p w14:paraId="4353705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03-2020</w:t>
            </w:r>
          </w:p>
        </w:tc>
        <w:tc>
          <w:tcPr>
            <w:tcW w:w="1914" w:type="dxa"/>
          </w:tcPr>
          <w:p w14:paraId="7308E921"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37E4940B" w14:textId="77777777" w:rsidR="00074C40" w:rsidRDefault="00074C40" w:rsidP="007E6BA5">
            <w:pPr>
              <w:rPr>
                <w:rFonts w:ascii="Arial" w:hAnsi="Arial" w:cs="Arial"/>
                <w:sz w:val="18"/>
                <w:szCs w:val="18"/>
              </w:rPr>
            </w:pPr>
            <w:r>
              <w:rPr>
                <w:rFonts w:ascii="Arial" w:hAnsi="Arial" w:cs="Arial"/>
                <w:sz w:val="18"/>
                <w:szCs w:val="18"/>
              </w:rPr>
              <w:t>W realizacji.</w:t>
            </w:r>
          </w:p>
          <w:p w14:paraId="39C72759" w14:textId="1C340F3A" w:rsidR="007A124C" w:rsidRDefault="007A124C" w:rsidP="007E6BA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Planowany termin osiągnięcia kamienia milowego to </w:t>
            </w:r>
            <w:r>
              <w:rPr>
                <w:rFonts w:ascii="Arial" w:hAnsi="Arial" w:cs="Arial"/>
                <w:sz w:val="18"/>
                <w:szCs w:val="18"/>
              </w:rPr>
              <w:t>26 czerwca</w:t>
            </w:r>
            <w:r>
              <w:rPr>
                <w:rFonts w:ascii="Arial" w:hAnsi="Arial" w:cs="Arial"/>
                <w:sz w:val="18"/>
                <w:szCs w:val="18"/>
              </w:rPr>
              <w:t xml:space="preserve"> 2020 roku.</w:t>
            </w:r>
            <w:r>
              <w:rPr>
                <w:rFonts w:ascii="Arial" w:hAnsi="Arial" w:cs="Arial"/>
                <w:sz w:val="18"/>
                <w:szCs w:val="18"/>
              </w:rPr>
              <w:t xml:space="preserve"> </w:t>
            </w:r>
            <w:r w:rsidRPr="009E37DE">
              <w:rPr>
                <w:rFonts w:ascii="Arial" w:hAnsi="Arial" w:cs="Arial"/>
                <w:sz w:val="18"/>
                <w:szCs w:val="18"/>
              </w:rPr>
              <w:t>Osiągnięcie celu projektu tj. digitalizacji i udostępnienia danych nie jest zagrożone.</w:t>
            </w:r>
            <w:r>
              <w:rPr>
                <w:rFonts w:ascii="Arial" w:hAnsi="Arial" w:cs="Arial"/>
                <w:sz w:val="18"/>
                <w:szCs w:val="18"/>
              </w:rPr>
              <w:t xml:space="preserve"> Wobec powyższego, nie ma potrzeby niwelować skutków opóźnienia </w:t>
            </w:r>
            <w:r w:rsidRPr="00CE113A">
              <w:rPr>
                <w:rFonts w:ascii="Arial" w:hAnsi="Arial" w:cs="Arial"/>
                <w:sz w:val="18"/>
                <w:szCs w:val="18"/>
              </w:rPr>
              <w:t>w</w:t>
            </w:r>
            <w:r>
              <w:rPr>
                <w:rFonts w:ascii="Arial" w:hAnsi="Arial" w:cs="Arial"/>
                <w:sz w:val="18"/>
                <w:szCs w:val="18"/>
              </w:rPr>
              <w:t xml:space="preserve"> realizacji wskazanego kamienia.</w:t>
            </w:r>
          </w:p>
          <w:p w14:paraId="571049FA" w14:textId="77777777" w:rsidR="00074C40" w:rsidRPr="009E747E" w:rsidRDefault="00074C40" w:rsidP="007E6BA5">
            <w:pPr>
              <w:rPr>
                <w:rFonts w:ascii="Arial" w:hAnsi="Arial" w:cs="Arial"/>
                <w:strike/>
                <w:sz w:val="18"/>
                <w:szCs w:val="18"/>
              </w:rPr>
            </w:pPr>
          </w:p>
        </w:tc>
      </w:tr>
      <w:tr w:rsidR="00074C40" w:rsidRPr="009E747E" w14:paraId="35A9996F" w14:textId="77777777" w:rsidTr="00074C40">
        <w:tc>
          <w:tcPr>
            <w:tcW w:w="2127" w:type="dxa"/>
          </w:tcPr>
          <w:p w14:paraId="50E6B8EE" w14:textId="77777777" w:rsidR="00074C40" w:rsidRPr="00D07BD7" w:rsidRDefault="00074C40" w:rsidP="007E6BA5">
            <w:pPr>
              <w:rPr>
                <w:rFonts w:ascii="Arial" w:hAnsi="Arial" w:cs="Arial"/>
                <w:sz w:val="18"/>
                <w:szCs w:val="18"/>
              </w:rPr>
            </w:pPr>
            <w:r w:rsidRPr="00D07BD7">
              <w:rPr>
                <w:rFonts w:ascii="Arial" w:hAnsi="Arial" w:cs="Arial"/>
                <w:sz w:val="18"/>
                <w:szCs w:val="18"/>
              </w:rPr>
              <w:t>Testy funkcjonalne i wydajnościowe w środowisku docelowym</w:t>
            </w:r>
          </w:p>
        </w:tc>
        <w:tc>
          <w:tcPr>
            <w:tcW w:w="1507" w:type="dxa"/>
          </w:tcPr>
          <w:p w14:paraId="3E516F68" w14:textId="77777777" w:rsidR="00074C40" w:rsidRPr="00D07BD7" w:rsidRDefault="00074C40" w:rsidP="007E6BA5">
            <w:pPr>
              <w:rPr>
                <w:rFonts w:ascii="Arial" w:hAnsi="Arial" w:cs="Arial"/>
                <w:sz w:val="18"/>
                <w:szCs w:val="18"/>
              </w:rPr>
            </w:pPr>
          </w:p>
        </w:tc>
        <w:tc>
          <w:tcPr>
            <w:tcW w:w="1289" w:type="dxa"/>
          </w:tcPr>
          <w:p w14:paraId="552BC6AA"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04-2020</w:t>
            </w:r>
          </w:p>
        </w:tc>
        <w:tc>
          <w:tcPr>
            <w:tcW w:w="1914" w:type="dxa"/>
          </w:tcPr>
          <w:p w14:paraId="0B715874"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165B14D0" w14:textId="77777777" w:rsidR="00074C40" w:rsidRDefault="00074C40" w:rsidP="007E6BA5">
            <w:pPr>
              <w:rPr>
                <w:rFonts w:ascii="Arial" w:hAnsi="Arial" w:cs="Arial"/>
                <w:sz w:val="18"/>
                <w:szCs w:val="18"/>
              </w:rPr>
            </w:pPr>
            <w:r>
              <w:rPr>
                <w:rFonts w:ascii="Arial" w:hAnsi="Arial" w:cs="Arial"/>
                <w:sz w:val="18"/>
                <w:szCs w:val="18"/>
              </w:rPr>
              <w:t>W realizacji.</w:t>
            </w:r>
          </w:p>
          <w:p w14:paraId="3F3A2BA8" w14:textId="77777777" w:rsidR="00074C40" w:rsidRPr="009E747E" w:rsidRDefault="00074C40" w:rsidP="007E6BA5">
            <w:pPr>
              <w:rPr>
                <w:rFonts w:ascii="Arial" w:hAnsi="Arial" w:cs="Arial"/>
                <w:strike/>
                <w:sz w:val="18"/>
                <w:szCs w:val="18"/>
              </w:rPr>
            </w:pPr>
          </w:p>
        </w:tc>
      </w:tr>
      <w:tr w:rsidR="00074C40" w:rsidRPr="009E747E" w14:paraId="03A9C23B" w14:textId="77777777" w:rsidTr="00074C40">
        <w:tc>
          <w:tcPr>
            <w:tcW w:w="2127" w:type="dxa"/>
          </w:tcPr>
          <w:p w14:paraId="46700327" w14:textId="77777777" w:rsidR="00074C40" w:rsidRPr="00D07BD7" w:rsidRDefault="00074C40" w:rsidP="007E6BA5">
            <w:pPr>
              <w:rPr>
                <w:rFonts w:ascii="Arial" w:hAnsi="Arial" w:cs="Arial"/>
                <w:sz w:val="18"/>
                <w:szCs w:val="18"/>
              </w:rPr>
            </w:pPr>
            <w:r w:rsidRPr="00D07BD7">
              <w:rPr>
                <w:rFonts w:ascii="Arial" w:hAnsi="Arial" w:cs="Arial"/>
                <w:sz w:val="18"/>
                <w:szCs w:val="18"/>
              </w:rPr>
              <w:t>Przeprowadzenie szkoleń z zakresu posługiwania się i administrowania opracowanym SIPAM</w:t>
            </w:r>
          </w:p>
        </w:tc>
        <w:tc>
          <w:tcPr>
            <w:tcW w:w="1507" w:type="dxa"/>
          </w:tcPr>
          <w:p w14:paraId="5235C21D" w14:textId="77777777" w:rsidR="00074C40" w:rsidRPr="00D07BD7" w:rsidRDefault="00074C40" w:rsidP="007E6BA5">
            <w:pPr>
              <w:rPr>
                <w:rFonts w:ascii="Arial" w:hAnsi="Arial" w:cs="Arial"/>
                <w:sz w:val="18"/>
                <w:szCs w:val="18"/>
              </w:rPr>
            </w:pPr>
          </w:p>
        </w:tc>
        <w:tc>
          <w:tcPr>
            <w:tcW w:w="1289" w:type="dxa"/>
          </w:tcPr>
          <w:p w14:paraId="7364AF4B"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05-2020</w:t>
            </w:r>
          </w:p>
        </w:tc>
        <w:tc>
          <w:tcPr>
            <w:tcW w:w="1914" w:type="dxa"/>
          </w:tcPr>
          <w:p w14:paraId="78A5CB80"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0B7CE610" w14:textId="77777777" w:rsidR="00074C40" w:rsidRDefault="00074C40" w:rsidP="007E6BA5">
            <w:pPr>
              <w:rPr>
                <w:rFonts w:ascii="Arial" w:hAnsi="Arial" w:cs="Arial"/>
                <w:sz w:val="18"/>
                <w:szCs w:val="18"/>
              </w:rPr>
            </w:pPr>
            <w:r>
              <w:rPr>
                <w:rFonts w:ascii="Arial" w:hAnsi="Arial" w:cs="Arial"/>
                <w:sz w:val="18"/>
                <w:szCs w:val="18"/>
              </w:rPr>
              <w:t>W realizacji.</w:t>
            </w:r>
          </w:p>
          <w:p w14:paraId="5192B154" w14:textId="77777777" w:rsidR="00074C40" w:rsidRPr="009E747E" w:rsidRDefault="00074C40" w:rsidP="007E6BA5">
            <w:pPr>
              <w:rPr>
                <w:rFonts w:ascii="Arial" w:hAnsi="Arial" w:cs="Arial"/>
                <w:strike/>
                <w:sz w:val="18"/>
                <w:szCs w:val="18"/>
              </w:rPr>
            </w:pPr>
          </w:p>
        </w:tc>
      </w:tr>
      <w:tr w:rsidR="00074C40" w:rsidRPr="009E747E" w14:paraId="57C992BE" w14:textId="77777777" w:rsidTr="00074C40">
        <w:tc>
          <w:tcPr>
            <w:tcW w:w="2127" w:type="dxa"/>
          </w:tcPr>
          <w:p w14:paraId="228CF554" w14:textId="77777777" w:rsidR="00074C40" w:rsidRPr="00D07BD7" w:rsidRDefault="00074C40" w:rsidP="007E6BA5">
            <w:pPr>
              <w:rPr>
                <w:rFonts w:ascii="Arial" w:hAnsi="Arial" w:cs="Arial"/>
                <w:sz w:val="18"/>
                <w:szCs w:val="18"/>
              </w:rPr>
            </w:pPr>
            <w:r w:rsidRPr="00D07BD7">
              <w:rPr>
                <w:rFonts w:ascii="Arial" w:hAnsi="Arial" w:cs="Arial"/>
                <w:sz w:val="18"/>
                <w:szCs w:val="18"/>
              </w:rPr>
              <w:t>Stworzenie dokumentacji powdrożeniowej systemu</w:t>
            </w:r>
          </w:p>
        </w:tc>
        <w:tc>
          <w:tcPr>
            <w:tcW w:w="1507" w:type="dxa"/>
          </w:tcPr>
          <w:p w14:paraId="14AC4B38" w14:textId="77777777" w:rsidR="00074C40" w:rsidRPr="00D07BD7" w:rsidRDefault="00074C40" w:rsidP="007E6BA5">
            <w:pPr>
              <w:rPr>
                <w:rFonts w:ascii="Arial" w:hAnsi="Arial" w:cs="Arial"/>
                <w:sz w:val="18"/>
                <w:szCs w:val="18"/>
              </w:rPr>
            </w:pPr>
          </w:p>
        </w:tc>
        <w:tc>
          <w:tcPr>
            <w:tcW w:w="1289" w:type="dxa"/>
          </w:tcPr>
          <w:p w14:paraId="30CE638F"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06-2020</w:t>
            </w:r>
          </w:p>
        </w:tc>
        <w:tc>
          <w:tcPr>
            <w:tcW w:w="1914" w:type="dxa"/>
          </w:tcPr>
          <w:p w14:paraId="78CE31F9"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1960132C" w14:textId="77777777" w:rsidR="00074C40" w:rsidRDefault="00074C40" w:rsidP="007E6BA5">
            <w:pPr>
              <w:rPr>
                <w:rFonts w:ascii="Arial" w:hAnsi="Arial" w:cs="Arial"/>
                <w:sz w:val="18"/>
                <w:szCs w:val="18"/>
              </w:rPr>
            </w:pPr>
            <w:r>
              <w:rPr>
                <w:rFonts w:ascii="Arial" w:hAnsi="Arial" w:cs="Arial"/>
                <w:sz w:val="18"/>
                <w:szCs w:val="18"/>
              </w:rPr>
              <w:t>W realizacji.</w:t>
            </w:r>
          </w:p>
          <w:p w14:paraId="15CC4040" w14:textId="77777777" w:rsidR="00074C40" w:rsidRPr="009E747E" w:rsidRDefault="00074C40" w:rsidP="007E6BA5">
            <w:pPr>
              <w:rPr>
                <w:rFonts w:ascii="Arial" w:hAnsi="Arial" w:cs="Arial"/>
                <w:strike/>
                <w:sz w:val="18"/>
                <w:szCs w:val="18"/>
              </w:rPr>
            </w:pPr>
          </w:p>
        </w:tc>
      </w:tr>
      <w:tr w:rsidR="00074C40" w:rsidRPr="00D07BD7" w14:paraId="3B8CC4AE" w14:textId="77777777" w:rsidTr="00074C40">
        <w:tc>
          <w:tcPr>
            <w:tcW w:w="2127" w:type="dxa"/>
          </w:tcPr>
          <w:p w14:paraId="6B0F6567" w14:textId="77777777" w:rsidR="00074C40" w:rsidRPr="00D07BD7" w:rsidRDefault="00074C40" w:rsidP="007E6BA5">
            <w:pPr>
              <w:rPr>
                <w:rFonts w:ascii="Arial" w:hAnsi="Arial" w:cs="Arial"/>
                <w:sz w:val="18"/>
                <w:szCs w:val="18"/>
              </w:rPr>
            </w:pPr>
            <w:r w:rsidRPr="00D07BD7">
              <w:rPr>
                <w:rFonts w:ascii="Arial" w:hAnsi="Arial" w:cs="Arial"/>
                <w:sz w:val="18"/>
                <w:szCs w:val="18"/>
              </w:rPr>
              <w:t>Opracowanie wybranych materiałów promocyjnych i informacyjnych o Projekcie</w:t>
            </w:r>
          </w:p>
        </w:tc>
        <w:tc>
          <w:tcPr>
            <w:tcW w:w="1507" w:type="dxa"/>
          </w:tcPr>
          <w:p w14:paraId="48B20D37" w14:textId="77777777" w:rsidR="00074C40" w:rsidRPr="00D07BD7" w:rsidRDefault="00074C40" w:rsidP="007E6BA5">
            <w:pPr>
              <w:rPr>
                <w:rFonts w:ascii="Arial" w:hAnsi="Arial" w:cs="Arial"/>
                <w:sz w:val="18"/>
                <w:szCs w:val="18"/>
              </w:rPr>
            </w:pPr>
          </w:p>
        </w:tc>
        <w:tc>
          <w:tcPr>
            <w:tcW w:w="1289" w:type="dxa"/>
          </w:tcPr>
          <w:p w14:paraId="71B1C6ED"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07-2020</w:t>
            </w:r>
          </w:p>
        </w:tc>
        <w:tc>
          <w:tcPr>
            <w:tcW w:w="1914" w:type="dxa"/>
          </w:tcPr>
          <w:p w14:paraId="4C296B08"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6BFBF256" w14:textId="77777777" w:rsidR="00074C40" w:rsidRPr="00D07BD7" w:rsidRDefault="00074C40" w:rsidP="007E6BA5">
            <w:pPr>
              <w:rPr>
                <w:rFonts w:ascii="Arial" w:hAnsi="Arial" w:cs="Arial"/>
                <w:sz w:val="18"/>
                <w:szCs w:val="18"/>
              </w:rPr>
            </w:pPr>
            <w:r w:rsidRPr="00D07BD7">
              <w:rPr>
                <w:rFonts w:ascii="Arial" w:hAnsi="Arial" w:cs="Arial"/>
                <w:sz w:val="18"/>
                <w:szCs w:val="18"/>
              </w:rPr>
              <w:t>planowany</w:t>
            </w:r>
          </w:p>
        </w:tc>
      </w:tr>
      <w:tr w:rsidR="00074C40" w:rsidRPr="00D07BD7" w14:paraId="480A6C32" w14:textId="77777777" w:rsidTr="00074C40">
        <w:tc>
          <w:tcPr>
            <w:tcW w:w="2127" w:type="dxa"/>
          </w:tcPr>
          <w:p w14:paraId="22620F5E" w14:textId="77777777" w:rsidR="00074C40" w:rsidRPr="00D07BD7" w:rsidRDefault="00074C40" w:rsidP="007E6BA5">
            <w:pPr>
              <w:rPr>
                <w:rFonts w:ascii="Arial" w:hAnsi="Arial" w:cs="Arial"/>
                <w:sz w:val="18"/>
                <w:szCs w:val="18"/>
              </w:rPr>
            </w:pPr>
            <w:r w:rsidRPr="00D07BD7">
              <w:rPr>
                <w:rFonts w:ascii="Arial" w:hAnsi="Arial" w:cs="Arial"/>
                <w:sz w:val="18"/>
                <w:szCs w:val="18"/>
              </w:rPr>
              <w:t>Monitorowanie, raportowanie, nadzór nad stanem realizacji poszczególnych zadań oraz odbiór Projektu</w:t>
            </w:r>
          </w:p>
        </w:tc>
        <w:tc>
          <w:tcPr>
            <w:tcW w:w="1507" w:type="dxa"/>
          </w:tcPr>
          <w:p w14:paraId="26F45FEB" w14:textId="77777777" w:rsidR="00074C40" w:rsidRPr="00D07BD7" w:rsidRDefault="00074C40" w:rsidP="007E6BA5">
            <w:pPr>
              <w:rPr>
                <w:rFonts w:ascii="Arial" w:hAnsi="Arial" w:cs="Arial"/>
                <w:sz w:val="18"/>
                <w:szCs w:val="18"/>
              </w:rPr>
            </w:pPr>
          </w:p>
        </w:tc>
        <w:tc>
          <w:tcPr>
            <w:tcW w:w="1289" w:type="dxa"/>
          </w:tcPr>
          <w:p w14:paraId="08107AE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07-2020</w:t>
            </w:r>
          </w:p>
        </w:tc>
        <w:tc>
          <w:tcPr>
            <w:tcW w:w="1914" w:type="dxa"/>
          </w:tcPr>
          <w:p w14:paraId="7B4718FF"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7196FA3A" w14:textId="77777777" w:rsidR="00074C40" w:rsidRPr="00D07BD7" w:rsidRDefault="00074C40" w:rsidP="007E6BA5">
            <w:pPr>
              <w:rPr>
                <w:rFonts w:ascii="Arial" w:hAnsi="Arial" w:cs="Arial"/>
                <w:sz w:val="18"/>
                <w:szCs w:val="18"/>
              </w:rPr>
            </w:pPr>
            <w:r>
              <w:rPr>
                <w:rFonts w:ascii="Arial" w:hAnsi="Arial" w:cs="Arial"/>
                <w:sz w:val="18"/>
                <w:szCs w:val="18"/>
              </w:rPr>
              <w:t>W realizacji.</w:t>
            </w:r>
          </w:p>
        </w:tc>
      </w:tr>
      <w:tr w:rsidR="00074C40" w:rsidRPr="00D07BD7" w14:paraId="6E4FCD6A" w14:textId="77777777" w:rsidTr="00074C40">
        <w:tc>
          <w:tcPr>
            <w:tcW w:w="2127" w:type="dxa"/>
          </w:tcPr>
          <w:p w14:paraId="52E58E02" w14:textId="77777777" w:rsidR="00074C40" w:rsidRPr="00D07BD7" w:rsidRDefault="00074C40" w:rsidP="007E6BA5">
            <w:pPr>
              <w:rPr>
                <w:rFonts w:ascii="Arial" w:hAnsi="Arial" w:cs="Arial"/>
                <w:sz w:val="18"/>
                <w:szCs w:val="18"/>
              </w:rPr>
            </w:pPr>
            <w:r w:rsidRPr="00D07BD7">
              <w:rPr>
                <w:rFonts w:ascii="Arial" w:hAnsi="Arial" w:cs="Arial"/>
                <w:sz w:val="18"/>
                <w:szCs w:val="18"/>
              </w:rPr>
              <w:t>Rozliczanie finansowe projektu</w:t>
            </w:r>
          </w:p>
        </w:tc>
        <w:tc>
          <w:tcPr>
            <w:tcW w:w="1507" w:type="dxa"/>
          </w:tcPr>
          <w:p w14:paraId="4B85C661" w14:textId="77777777" w:rsidR="00074C40" w:rsidRPr="00D07BD7" w:rsidRDefault="00074C40" w:rsidP="007E6BA5">
            <w:pPr>
              <w:rPr>
                <w:rFonts w:ascii="Arial" w:hAnsi="Arial" w:cs="Arial"/>
                <w:sz w:val="18"/>
                <w:szCs w:val="18"/>
              </w:rPr>
            </w:pPr>
          </w:p>
        </w:tc>
        <w:tc>
          <w:tcPr>
            <w:tcW w:w="1289" w:type="dxa"/>
          </w:tcPr>
          <w:p w14:paraId="66186767"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07-2020</w:t>
            </w:r>
          </w:p>
        </w:tc>
        <w:tc>
          <w:tcPr>
            <w:tcW w:w="1914" w:type="dxa"/>
          </w:tcPr>
          <w:p w14:paraId="5143D766" w14:textId="77777777" w:rsidR="00074C40" w:rsidRPr="00D07BD7" w:rsidRDefault="00074C40" w:rsidP="007E6BA5">
            <w:pPr>
              <w:pStyle w:val="Akapitzlist"/>
              <w:ind w:left="7"/>
              <w:rPr>
                <w:rFonts w:ascii="Arial" w:hAnsi="Arial" w:cs="Arial"/>
                <w:sz w:val="18"/>
                <w:szCs w:val="18"/>
                <w:lang w:eastAsia="pl-PL"/>
              </w:rPr>
            </w:pPr>
          </w:p>
        </w:tc>
        <w:tc>
          <w:tcPr>
            <w:tcW w:w="2802" w:type="dxa"/>
          </w:tcPr>
          <w:p w14:paraId="32AB3CFF" w14:textId="77777777" w:rsidR="00074C40" w:rsidRPr="00D07BD7" w:rsidRDefault="00074C40" w:rsidP="007E6BA5">
            <w:pPr>
              <w:rPr>
                <w:rFonts w:ascii="Arial" w:hAnsi="Arial" w:cs="Arial"/>
                <w:sz w:val="18"/>
                <w:szCs w:val="18"/>
              </w:rPr>
            </w:pPr>
            <w:r>
              <w:rPr>
                <w:rFonts w:ascii="Arial" w:hAnsi="Arial" w:cs="Arial"/>
                <w:sz w:val="18"/>
                <w:szCs w:val="18"/>
              </w:rPr>
              <w:t>W realizacji.</w:t>
            </w:r>
          </w:p>
        </w:tc>
      </w:tr>
      <w:tr w:rsidR="00074C40" w:rsidRPr="00D07BD7" w14:paraId="7B7AA87B" w14:textId="77777777" w:rsidTr="00074C40">
        <w:tc>
          <w:tcPr>
            <w:tcW w:w="2127" w:type="dxa"/>
          </w:tcPr>
          <w:p w14:paraId="06883FFE" w14:textId="77777777" w:rsidR="00074C40" w:rsidRPr="00D07BD7" w:rsidRDefault="00074C40" w:rsidP="007E6BA5">
            <w:pPr>
              <w:rPr>
                <w:rFonts w:ascii="Arial" w:hAnsi="Arial" w:cs="Arial"/>
                <w:sz w:val="18"/>
                <w:szCs w:val="18"/>
              </w:rPr>
            </w:pPr>
            <w:r w:rsidRPr="00D07BD7">
              <w:rPr>
                <w:rFonts w:ascii="Arial" w:hAnsi="Arial" w:cs="Arial"/>
                <w:sz w:val="18"/>
                <w:szCs w:val="18"/>
              </w:rPr>
              <w:t>Opracowanie Studium Wykonalności jako załącznika do wniosku o dofinansowanie</w:t>
            </w:r>
          </w:p>
        </w:tc>
        <w:tc>
          <w:tcPr>
            <w:tcW w:w="1507" w:type="dxa"/>
          </w:tcPr>
          <w:p w14:paraId="340B96B7" w14:textId="77777777" w:rsidR="00074C40" w:rsidRPr="00D07BD7" w:rsidRDefault="00074C40" w:rsidP="007E6BA5">
            <w:pPr>
              <w:rPr>
                <w:rFonts w:ascii="Arial" w:hAnsi="Arial" w:cs="Arial"/>
                <w:sz w:val="18"/>
                <w:szCs w:val="18"/>
              </w:rPr>
            </w:pPr>
          </w:p>
        </w:tc>
        <w:tc>
          <w:tcPr>
            <w:tcW w:w="1289" w:type="dxa"/>
          </w:tcPr>
          <w:p w14:paraId="3BA1C119"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rPr>
              <w:t>12-2016</w:t>
            </w:r>
          </w:p>
        </w:tc>
        <w:tc>
          <w:tcPr>
            <w:tcW w:w="1914" w:type="dxa"/>
          </w:tcPr>
          <w:p w14:paraId="4779B506" w14:textId="77777777" w:rsidR="00074C40" w:rsidRPr="00D07BD7" w:rsidRDefault="00074C40" w:rsidP="007E6BA5">
            <w:pPr>
              <w:pStyle w:val="Akapitzlist"/>
              <w:ind w:left="7"/>
              <w:rPr>
                <w:rFonts w:ascii="Arial" w:hAnsi="Arial" w:cs="Arial"/>
                <w:sz w:val="18"/>
                <w:szCs w:val="18"/>
                <w:lang w:eastAsia="pl-PL"/>
              </w:rPr>
            </w:pPr>
            <w:r w:rsidRPr="00D07BD7">
              <w:rPr>
                <w:rFonts w:ascii="Arial" w:hAnsi="Arial" w:cs="Arial"/>
                <w:sz w:val="18"/>
                <w:szCs w:val="18"/>
              </w:rPr>
              <w:t>12-2016</w:t>
            </w:r>
          </w:p>
        </w:tc>
        <w:tc>
          <w:tcPr>
            <w:tcW w:w="2802" w:type="dxa"/>
          </w:tcPr>
          <w:p w14:paraId="232271F6" w14:textId="77777777" w:rsidR="00074C40" w:rsidRPr="00D07BD7" w:rsidRDefault="00074C40" w:rsidP="007E6BA5">
            <w:pPr>
              <w:rPr>
                <w:rFonts w:ascii="Arial" w:hAnsi="Arial" w:cs="Arial"/>
                <w:sz w:val="18"/>
                <w:szCs w:val="18"/>
              </w:rPr>
            </w:pPr>
            <w:r>
              <w:rPr>
                <w:rFonts w:ascii="Arial" w:hAnsi="Arial" w:cs="Arial"/>
                <w:sz w:val="18"/>
                <w:szCs w:val="18"/>
              </w:rPr>
              <w:t>o</w:t>
            </w:r>
            <w:r w:rsidRPr="00D07BD7">
              <w:rPr>
                <w:rFonts w:ascii="Arial" w:hAnsi="Arial" w:cs="Arial"/>
                <w:sz w:val="18"/>
                <w:szCs w:val="18"/>
              </w:rPr>
              <w:t>siągnięty.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074C40" w:rsidRPr="00D07BD7" w14:paraId="714F982D" w14:textId="77777777" w:rsidTr="00074C40">
        <w:tc>
          <w:tcPr>
            <w:tcW w:w="2545" w:type="dxa"/>
          </w:tcPr>
          <w:p w14:paraId="5A0E74F6" w14:textId="77777777" w:rsidR="00074C40" w:rsidRPr="00D07BD7" w:rsidRDefault="00074C40" w:rsidP="007E6BA5">
            <w:pPr>
              <w:pStyle w:val="Tekstpodstawowy2"/>
              <w:spacing w:after="0"/>
              <w:ind w:left="34"/>
              <w:rPr>
                <w:rFonts w:cs="Arial"/>
                <w:sz w:val="18"/>
                <w:szCs w:val="18"/>
                <w:lang w:val="pl-PL" w:eastAsia="pl-PL"/>
              </w:rPr>
            </w:pPr>
            <w:r w:rsidRPr="00D07BD7">
              <w:rPr>
                <w:rFonts w:cs="Arial"/>
                <w:sz w:val="18"/>
                <w:szCs w:val="18"/>
                <w:lang w:val="pl-PL" w:eastAsia="pl-PL"/>
              </w:rPr>
              <w:t>Liczba podmiotów, które udostępniły on-line informacje sektora</w:t>
            </w:r>
          </w:p>
          <w:p w14:paraId="77A9DE46"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publicznego </w:t>
            </w:r>
          </w:p>
        </w:tc>
        <w:tc>
          <w:tcPr>
            <w:tcW w:w="1278" w:type="dxa"/>
          </w:tcPr>
          <w:p w14:paraId="4AC12CA0"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6FD9C014" w14:textId="77777777" w:rsidR="00074C40" w:rsidRPr="00D07BD7" w:rsidRDefault="00074C40" w:rsidP="007E6BA5">
            <w:pPr>
              <w:rPr>
                <w:rFonts w:ascii="Arial" w:hAnsi="Arial" w:cs="Arial"/>
                <w:sz w:val="18"/>
                <w:szCs w:val="18"/>
              </w:rPr>
            </w:pPr>
            <w:r w:rsidRPr="00D07BD7">
              <w:rPr>
                <w:rFonts w:ascii="Arial" w:hAnsi="Arial" w:cs="Arial"/>
                <w:sz w:val="18"/>
                <w:szCs w:val="18"/>
              </w:rPr>
              <w:t>4</w:t>
            </w:r>
          </w:p>
        </w:tc>
        <w:tc>
          <w:tcPr>
            <w:tcW w:w="1701" w:type="dxa"/>
          </w:tcPr>
          <w:p w14:paraId="0FAAA3D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205B8024"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2ADBE390" w14:textId="77777777" w:rsidTr="00074C40">
        <w:tc>
          <w:tcPr>
            <w:tcW w:w="2545" w:type="dxa"/>
          </w:tcPr>
          <w:p w14:paraId="158DF1E8" w14:textId="77777777" w:rsidR="00074C40" w:rsidRPr="00D07BD7" w:rsidRDefault="00074C40" w:rsidP="007E6BA5">
            <w:pPr>
              <w:pStyle w:val="Tekstpodstawowy2"/>
              <w:spacing w:after="0"/>
              <w:ind w:left="34"/>
              <w:rPr>
                <w:rFonts w:cs="Arial"/>
                <w:sz w:val="18"/>
                <w:szCs w:val="18"/>
                <w:lang w:val="pl-PL" w:eastAsia="pl-PL"/>
              </w:rPr>
            </w:pPr>
            <w:r w:rsidRPr="00D07BD7">
              <w:rPr>
                <w:rFonts w:cs="Arial"/>
                <w:sz w:val="18"/>
                <w:szCs w:val="18"/>
                <w:lang w:val="pl-PL" w:eastAsia="pl-PL"/>
              </w:rPr>
              <w:lastRenderedPageBreak/>
              <w:t xml:space="preserve">Liczba </w:t>
            </w:r>
            <w:proofErr w:type="spellStart"/>
            <w:r w:rsidRPr="00D07BD7">
              <w:rPr>
                <w:rFonts w:cs="Arial"/>
                <w:sz w:val="18"/>
                <w:szCs w:val="18"/>
                <w:lang w:val="pl-PL" w:eastAsia="pl-PL"/>
              </w:rPr>
              <w:t>zdigitalizowanych</w:t>
            </w:r>
            <w:proofErr w:type="spellEnd"/>
            <w:r w:rsidRPr="00D07BD7">
              <w:rPr>
                <w:rFonts w:cs="Arial"/>
                <w:sz w:val="18"/>
                <w:szCs w:val="18"/>
                <w:lang w:val="pl-PL" w:eastAsia="pl-PL"/>
              </w:rPr>
              <w:t xml:space="preserve"> dokumentów zawierających informacje</w:t>
            </w:r>
          </w:p>
          <w:p w14:paraId="018618FE"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sektora publicznego </w:t>
            </w:r>
          </w:p>
        </w:tc>
        <w:tc>
          <w:tcPr>
            <w:tcW w:w="1278" w:type="dxa"/>
          </w:tcPr>
          <w:p w14:paraId="1079753C"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1E9331AD" w14:textId="77777777" w:rsidR="00074C40" w:rsidRPr="00D07BD7" w:rsidRDefault="00074C40" w:rsidP="007E6BA5">
            <w:pPr>
              <w:rPr>
                <w:rFonts w:ascii="Arial" w:hAnsi="Arial" w:cs="Arial"/>
                <w:sz w:val="18"/>
                <w:szCs w:val="18"/>
              </w:rPr>
            </w:pPr>
            <w:r w:rsidRPr="00D07BD7">
              <w:rPr>
                <w:rFonts w:ascii="Arial" w:hAnsi="Arial" w:cs="Arial"/>
                <w:sz w:val="18"/>
                <w:szCs w:val="18"/>
              </w:rPr>
              <w:t>3 410,00</w:t>
            </w:r>
          </w:p>
        </w:tc>
        <w:tc>
          <w:tcPr>
            <w:tcW w:w="1701" w:type="dxa"/>
          </w:tcPr>
          <w:p w14:paraId="0FE585A4"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12-2019</w:t>
            </w:r>
          </w:p>
        </w:tc>
        <w:tc>
          <w:tcPr>
            <w:tcW w:w="2268" w:type="dxa"/>
          </w:tcPr>
          <w:p w14:paraId="7344A0DB" w14:textId="618A5BB5" w:rsidR="00074C40" w:rsidRPr="00D07BD7" w:rsidRDefault="001964DF" w:rsidP="007E6BA5">
            <w:pPr>
              <w:rPr>
                <w:rFonts w:ascii="Arial" w:hAnsi="Arial" w:cs="Arial"/>
                <w:sz w:val="18"/>
                <w:szCs w:val="20"/>
              </w:rPr>
            </w:pPr>
            <w:r w:rsidRPr="00D07BD7">
              <w:rPr>
                <w:rFonts w:ascii="Arial" w:hAnsi="Arial" w:cs="Arial"/>
                <w:sz w:val="18"/>
                <w:szCs w:val="18"/>
              </w:rPr>
              <w:t>3 410,00</w:t>
            </w:r>
          </w:p>
        </w:tc>
      </w:tr>
      <w:tr w:rsidR="00074C40" w:rsidRPr="00D07BD7" w14:paraId="3918C8A5" w14:textId="77777777" w:rsidTr="00074C40">
        <w:tc>
          <w:tcPr>
            <w:tcW w:w="2545" w:type="dxa"/>
          </w:tcPr>
          <w:p w14:paraId="50B5E00E" w14:textId="77777777" w:rsidR="00074C40" w:rsidRPr="00D07BD7" w:rsidRDefault="00074C40" w:rsidP="007E6BA5">
            <w:pPr>
              <w:pStyle w:val="Tekstpodstawowy2"/>
              <w:spacing w:after="0"/>
              <w:ind w:left="34"/>
              <w:rPr>
                <w:rFonts w:cs="Arial"/>
                <w:sz w:val="18"/>
                <w:szCs w:val="18"/>
                <w:lang w:val="pl-PL" w:eastAsia="pl-PL"/>
              </w:rPr>
            </w:pPr>
            <w:r w:rsidRPr="00D07BD7">
              <w:rPr>
                <w:rFonts w:cs="Arial"/>
                <w:sz w:val="18"/>
                <w:szCs w:val="18"/>
                <w:lang w:val="pl-PL" w:eastAsia="pl-PL"/>
              </w:rPr>
              <w:t>Liczba udostępnionych on-line dokumentów zawierających</w:t>
            </w:r>
          </w:p>
          <w:p w14:paraId="6C6163A2"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informacje sektora publicznego </w:t>
            </w:r>
          </w:p>
        </w:tc>
        <w:tc>
          <w:tcPr>
            <w:tcW w:w="1278" w:type="dxa"/>
          </w:tcPr>
          <w:p w14:paraId="6F3822ED"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57A0DFA6" w14:textId="77777777" w:rsidR="00074C40" w:rsidRPr="00D07BD7" w:rsidRDefault="00074C40" w:rsidP="007E6BA5">
            <w:pPr>
              <w:rPr>
                <w:rFonts w:ascii="Arial" w:hAnsi="Arial" w:cs="Arial"/>
                <w:sz w:val="18"/>
                <w:szCs w:val="18"/>
              </w:rPr>
            </w:pPr>
            <w:r w:rsidRPr="00D07BD7">
              <w:rPr>
                <w:rFonts w:ascii="Arial" w:hAnsi="Arial" w:cs="Arial"/>
                <w:sz w:val="18"/>
                <w:szCs w:val="18"/>
              </w:rPr>
              <w:t>3 638,00</w:t>
            </w:r>
          </w:p>
        </w:tc>
        <w:tc>
          <w:tcPr>
            <w:tcW w:w="1701" w:type="dxa"/>
          </w:tcPr>
          <w:p w14:paraId="51B0BF64"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04AB423D"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0588DEC8" w14:textId="77777777" w:rsidTr="00074C40">
        <w:tc>
          <w:tcPr>
            <w:tcW w:w="2545" w:type="dxa"/>
          </w:tcPr>
          <w:p w14:paraId="06D63B69"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Liczba utworzonych API </w:t>
            </w:r>
          </w:p>
        </w:tc>
        <w:tc>
          <w:tcPr>
            <w:tcW w:w="1278" w:type="dxa"/>
          </w:tcPr>
          <w:p w14:paraId="63B1D9F9"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39041374" w14:textId="77777777" w:rsidR="00074C40" w:rsidRPr="00D07BD7" w:rsidRDefault="00074C40" w:rsidP="007E6BA5">
            <w:pPr>
              <w:rPr>
                <w:rFonts w:ascii="Arial" w:hAnsi="Arial" w:cs="Arial"/>
                <w:sz w:val="18"/>
                <w:szCs w:val="18"/>
              </w:rPr>
            </w:pPr>
            <w:r w:rsidRPr="00D07BD7">
              <w:rPr>
                <w:rFonts w:ascii="Arial" w:hAnsi="Arial" w:cs="Arial"/>
                <w:sz w:val="18"/>
                <w:szCs w:val="18"/>
              </w:rPr>
              <w:t>4</w:t>
            </w:r>
          </w:p>
        </w:tc>
        <w:tc>
          <w:tcPr>
            <w:tcW w:w="1701" w:type="dxa"/>
          </w:tcPr>
          <w:p w14:paraId="6C6B157D"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63246022"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6956C92F" w14:textId="77777777" w:rsidTr="00074C40">
        <w:tc>
          <w:tcPr>
            <w:tcW w:w="2545" w:type="dxa"/>
          </w:tcPr>
          <w:p w14:paraId="6ED75DBE"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Liczba baz danych udostępnionych on-line poprzez API </w:t>
            </w:r>
          </w:p>
        </w:tc>
        <w:tc>
          <w:tcPr>
            <w:tcW w:w="1278" w:type="dxa"/>
          </w:tcPr>
          <w:p w14:paraId="57343FFA"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0A8740B3" w14:textId="77777777" w:rsidR="00074C40" w:rsidRPr="00D07BD7" w:rsidRDefault="00074C40" w:rsidP="007E6BA5">
            <w:pPr>
              <w:rPr>
                <w:rFonts w:ascii="Arial" w:hAnsi="Arial" w:cs="Arial"/>
                <w:sz w:val="18"/>
                <w:szCs w:val="18"/>
              </w:rPr>
            </w:pPr>
            <w:r w:rsidRPr="00D07BD7">
              <w:rPr>
                <w:rFonts w:ascii="Arial" w:hAnsi="Arial" w:cs="Arial"/>
                <w:sz w:val="18"/>
                <w:szCs w:val="18"/>
              </w:rPr>
              <w:t>16</w:t>
            </w:r>
          </w:p>
        </w:tc>
        <w:tc>
          <w:tcPr>
            <w:tcW w:w="1701" w:type="dxa"/>
          </w:tcPr>
          <w:p w14:paraId="01C9D591"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3712DA8B" w14:textId="77777777" w:rsidR="00074C40" w:rsidRPr="00D07BD7" w:rsidRDefault="00074C40" w:rsidP="007E6BA5">
            <w:pPr>
              <w:rPr>
                <w:rFonts w:ascii="Arial" w:hAnsi="Arial" w:cs="Arial"/>
                <w:sz w:val="18"/>
                <w:szCs w:val="20"/>
              </w:rPr>
            </w:pPr>
          </w:p>
        </w:tc>
      </w:tr>
      <w:tr w:rsidR="00074C40" w:rsidRPr="00D07BD7" w14:paraId="2C883E88" w14:textId="77777777" w:rsidTr="00074C40">
        <w:tc>
          <w:tcPr>
            <w:tcW w:w="2545" w:type="dxa"/>
          </w:tcPr>
          <w:p w14:paraId="4170F3E1" w14:textId="77777777" w:rsidR="00074C40" w:rsidRPr="00D07BD7" w:rsidRDefault="00074C40" w:rsidP="007E6BA5">
            <w:pPr>
              <w:pStyle w:val="Tekstpodstawowy2"/>
              <w:spacing w:after="0"/>
              <w:ind w:left="34"/>
              <w:rPr>
                <w:rFonts w:cs="Arial"/>
                <w:sz w:val="18"/>
                <w:szCs w:val="18"/>
                <w:lang w:val="pl-PL" w:eastAsia="pl-PL"/>
              </w:rPr>
            </w:pPr>
            <w:r w:rsidRPr="00D07BD7">
              <w:rPr>
                <w:rFonts w:cs="Arial"/>
                <w:sz w:val="18"/>
                <w:szCs w:val="18"/>
                <w:lang w:val="pl-PL" w:eastAsia="pl-PL"/>
              </w:rPr>
              <w:t>Liczba pobrań/</w:t>
            </w:r>
            <w:proofErr w:type="spellStart"/>
            <w:r w:rsidRPr="00D07BD7">
              <w:rPr>
                <w:rFonts w:cs="Arial"/>
                <w:sz w:val="18"/>
                <w:szCs w:val="18"/>
                <w:lang w:val="pl-PL" w:eastAsia="pl-PL"/>
              </w:rPr>
              <w:t>odtworzeń</w:t>
            </w:r>
            <w:proofErr w:type="spellEnd"/>
            <w:r w:rsidRPr="00D07BD7">
              <w:rPr>
                <w:rFonts w:cs="Arial"/>
                <w:sz w:val="18"/>
                <w:szCs w:val="18"/>
                <w:lang w:val="pl-PL" w:eastAsia="pl-PL"/>
              </w:rPr>
              <w:t xml:space="preserve"> dokumentów zawierających informacje</w:t>
            </w:r>
          </w:p>
          <w:p w14:paraId="2548D67B"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sektora publicznego</w:t>
            </w:r>
          </w:p>
        </w:tc>
        <w:tc>
          <w:tcPr>
            <w:tcW w:w="1278" w:type="dxa"/>
          </w:tcPr>
          <w:p w14:paraId="7658FB0E"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4EA44823" w14:textId="77777777" w:rsidR="00074C40" w:rsidRPr="00D07BD7" w:rsidRDefault="00074C40" w:rsidP="007E6BA5">
            <w:pPr>
              <w:rPr>
                <w:rFonts w:ascii="Arial" w:hAnsi="Arial" w:cs="Arial"/>
                <w:sz w:val="18"/>
                <w:szCs w:val="18"/>
              </w:rPr>
            </w:pPr>
            <w:r w:rsidRPr="00D07BD7">
              <w:rPr>
                <w:rFonts w:ascii="Arial" w:hAnsi="Arial" w:cs="Arial"/>
                <w:sz w:val="18"/>
                <w:szCs w:val="18"/>
              </w:rPr>
              <w:t>50 000,00</w:t>
            </w:r>
          </w:p>
        </w:tc>
        <w:tc>
          <w:tcPr>
            <w:tcW w:w="1701" w:type="dxa"/>
          </w:tcPr>
          <w:p w14:paraId="0F7050E4"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07-2021</w:t>
            </w:r>
          </w:p>
        </w:tc>
        <w:tc>
          <w:tcPr>
            <w:tcW w:w="2268" w:type="dxa"/>
          </w:tcPr>
          <w:p w14:paraId="62DBFD10"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7B05DA16" w14:textId="77777777" w:rsidTr="00074C40">
        <w:tc>
          <w:tcPr>
            <w:tcW w:w="2545" w:type="dxa"/>
          </w:tcPr>
          <w:p w14:paraId="01D3BA95"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Rozmiar </w:t>
            </w:r>
            <w:proofErr w:type="spellStart"/>
            <w:r w:rsidRPr="00D07BD7">
              <w:rPr>
                <w:rFonts w:cs="Arial"/>
                <w:sz w:val="18"/>
                <w:szCs w:val="18"/>
                <w:lang w:val="pl-PL" w:eastAsia="pl-PL"/>
              </w:rPr>
              <w:t>zdigitalizowanej</w:t>
            </w:r>
            <w:proofErr w:type="spellEnd"/>
            <w:r w:rsidRPr="00D07BD7">
              <w:rPr>
                <w:rFonts w:cs="Arial"/>
                <w:sz w:val="18"/>
                <w:szCs w:val="18"/>
                <w:lang w:val="pl-PL" w:eastAsia="pl-PL"/>
              </w:rPr>
              <w:t xml:space="preserve"> informacji sektora publicznego</w:t>
            </w:r>
          </w:p>
        </w:tc>
        <w:tc>
          <w:tcPr>
            <w:tcW w:w="1278" w:type="dxa"/>
          </w:tcPr>
          <w:p w14:paraId="32A98B12" w14:textId="77777777" w:rsidR="00074C40" w:rsidRPr="00D07BD7" w:rsidRDefault="00074C40" w:rsidP="007E6BA5">
            <w:pPr>
              <w:rPr>
                <w:rFonts w:ascii="Arial" w:hAnsi="Arial" w:cs="Arial"/>
                <w:sz w:val="18"/>
                <w:szCs w:val="18"/>
              </w:rPr>
            </w:pPr>
            <w:r w:rsidRPr="00D07BD7">
              <w:rPr>
                <w:rFonts w:ascii="Arial" w:hAnsi="Arial" w:cs="Arial"/>
                <w:sz w:val="18"/>
                <w:szCs w:val="18"/>
              </w:rPr>
              <w:t>TB</w:t>
            </w:r>
          </w:p>
        </w:tc>
        <w:tc>
          <w:tcPr>
            <w:tcW w:w="1842" w:type="dxa"/>
          </w:tcPr>
          <w:p w14:paraId="2D48FA13" w14:textId="77777777" w:rsidR="00074C40" w:rsidRPr="00D07BD7" w:rsidRDefault="00074C40" w:rsidP="007E6BA5">
            <w:pPr>
              <w:rPr>
                <w:rFonts w:ascii="Arial" w:hAnsi="Arial" w:cs="Arial"/>
                <w:sz w:val="18"/>
                <w:szCs w:val="18"/>
              </w:rPr>
            </w:pPr>
            <w:r w:rsidRPr="00D07BD7">
              <w:rPr>
                <w:rFonts w:ascii="Arial" w:hAnsi="Arial" w:cs="Arial"/>
                <w:sz w:val="18"/>
                <w:szCs w:val="18"/>
              </w:rPr>
              <w:t>0,01</w:t>
            </w:r>
          </w:p>
        </w:tc>
        <w:tc>
          <w:tcPr>
            <w:tcW w:w="1701" w:type="dxa"/>
          </w:tcPr>
          <w:p w14:paraId="63AE6EC9"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35DD0497"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2B286486" w14:textId="77777777" w:rsidTr="00074C40">
        <w:tc>
          <w:tcPr>
            <w:tcW w:w="2545" w:type="dxa"/>
          </w:tcPr>
          <w:p w14:paraId="2A8C77E7"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Rozmiar udostępnionych on-line informacji sektora publicznego</w:t>
            </w:r>
          </w:p>
        </w:tc>
        <w:tc>
          <w:tcPr>
            <w:tcW w:w="1278" w:type="dxa"/>
          </w:tcPr>
          <w:p w14:paraId="69E0A0C6" w14:textId="77777777" w:rsidR="00074C40" w:rsidRPr="00D07BD7" w:rsidRDefault="00074C40" w:rsidP="007E6BA5">
            <w:pPr>
              <w:rPr>
                <w:rFonts w:ascii="Arial" w:hAnsi="Arial" w:cs="Arial"/>
                <w:sz w:val="18"/>
                <w:szCs w:val="18"/>
              </w:rPr>
            </w:pPr>
            <w:r w:rsidRPr="00D07BD7">
              <w:rPr>
                <w:rFonts w:ascii="Arial" w:hAnsi="Arial" w:cs="Arial"/>
                <w:sz w:val="18"/>
                <w:szCs w:val="18"/>
              </w:rPr>
              <w:t>TB</w:t>
            </w:r>
          </w:p>
        </w:tc>
        <w:tc>
          <w:tcPr>
            <w:tcW w:w="1842" w:type="dxa"/>
          </w:tcPr>
          <w:p w14:paraId="6984AD2F" w14:textId="77777777" w:rsidR="00074C40" w:rsidRPr="00D07BD7" w:rsidRDefault="00074C40" w:rsidP="007E6BA5">
            <w:pPr>
              <w:rPr>
                <w:rFonts w:ascii="Arial" w:hAnsi="Arial" w:cs="Arial"/>
                <w:sz w:val="18"/>
                <w:szCs w:val="18"/>
              </w:rPr>
            </w:pPr>
            <w:r w:rsidRPr="00D07BD7">
              <w:rPr>
                <w:rFonts w:ascii="Arial" w:hAnsi="Arial" w:cs="Arial"/>
                <w:sz w:val="18"/>
                <w:szCs w:val="18"/>
              </w:rPr>
              <w:t>14,77</w:t>
            </w:r>
          </w:p>
        </w:tc>
        <w:tc>
          <w:tcPr>
            <w:tcW w:w="1701" w:type="dxa"/>
          </w:tcPr>
          <w:p w14:paraId="21F4DB70"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499318BA"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r w:rsidR="00074C40" w:rsidRPr="00D07BD7" w14:paraId="248A30CE" w14:textId="77777777" w:rsidTr="00074C40">
        <w:tc>
          <w:tcPr>
            <w:tcW w:w="2545" w:type="dxa"/>
          </w:tcPr>
          <w:p w14:paraId="47A5310F" w14:textId="77777777" w:rsidR="00074C40" w:rsidRPr="00D07BD7" w:rsidRDefault="00074C40" w:rsidP="007E6BA5">
            <w:pPr>
              <w:pStyle w:val="Tekstpodstawowy2"/>
              <w:spacing w:after="0" w:line="259" w:lineRule="auto"/>
              <w:ind w:left="34"/>
              <w:rPr>
                <w:rFonts w:cs="Arial"/>
                <w:sz w:val="18"/>
                <w:szCs w:val="18"/>
                <w:lang w:val="pl-PL" w:eastAsia="pl-PL"/>
              </w:rPr>
            </w:pPr>
            <w:r w:rsidRPr="00D07BD7">
              <w:rPr>
                <w:rFonts w:cs="Arial"/>
                <w:sz w:val="18"/>
                <w:szCs w:val="18"/>
                <w:lang w:val="pl-PL" w:eastAsia="pl-PL"/>
              </w:rPr>
              <w:t>Liczba wygenerowanych kluczy API</w:t>
            </w:r>
          </w:p>
        </w:tc>
        <w:tc>
          <w:tcPr>
            <w:tcW w:w="1278" w:type="dxa"/>
          </w:tcPr>
          <w:p w14:paraId="2757F81F" w14:textId="77777777" w:rsidR="00074C40" w:rsidRPr="00D07BD7" w:rsidRDefault="00074C40" w:rsidP="007E6BA5">
            <w:pPr>
              <w:rPr>
                <w:rFonts w:ascii="Arial" w:hAnsi="Arial" w:cs="Arial"/>
                <w:sz w:val="18"/>
                <w:szCs w:val="18"/>
              </w:rPr>
            </w:pPr>
            <w:r w:rsidRPr="00D07BD7">
              <w:rPr>
                <w:rFonts w:cs="Arial"/>
                <w:sz w:val="18"/>
                <w:szCs w:val="18"/>
                <w:lang w:eastAsia="pl-PL"/>
              </w:rPr>
              <w:t>[szt.]</w:t>
            </w:r>
          </w:p>
        </w:tc>
        <w:tc>
          <w:tcPr>
            <w:tcW w:w="1842" w:type="dxa"/>
          </w:tcPr>
          <w:p w14:paraId="74D697C6" w14:textId="77777777" w:rsidR="00074C40" w:rsidRPr="00D07BD7" w:rsidRDefault="00074C40" w:rsidP="007E6BA5">
            <w:pPr>
              <w:rPr>
                <w:rFonts w:ascii="Arial" w:hAnsi="Arial" w:cs="Arial"/>
                <w:sz w:val="18"/>
                <w:szCs w:val="18"/>
              </w:rPr>
            </w:pPr>
            <w:r w:rsidRPr="00D07BD7">
              <w:rPr>
                <w:rFonts w:ascii="Arial" w:hAnsi="Arial" w:cs="Arial"/>
                <w:sz w:val="18"/>
                <w:szCs w:val="18"/>
              </w:rPr>
              <w:t>3</w:t>
            </w:r>
          </w:p>
        </w:tc>
        <w:tc>
          <w:tcPr>
            <w:tcW w:w="1701" w:type="dxa"/>
          </w:tcPr>
          <w:p w14:paraId="678970F3" w14:textId="77777777" w:rsidR="00074C40" w:rsidRPr="00D07BD7" w:rsidRDefault="00074C40" w:rsidP="007E6BA5">
            <w:pPr>
              <w:rPr>
                <w:rFonts w:ascii="Arial" w:hAnsi="Arial" w:cs="Arial"/>
                <w:sz w:val="18"/>
                <w:szCs w:val="18"/>
                <w:lang w:eastAsia="pl-PL"/>
              </w:rPr>
            </w:pPr>
            <w:r w:rsidRPr="00D07BD7">
              <w:rPr>
                <w:rFonts w:ascii="Arial" w:hAnsi="Arial" w:cs="Arial"/>
                <w:sz w:val="18"/>
                <w:szCs w:val="18"/>
                <w:lang w:eastAsia="pl-PL"/>
              </w:rPr>
              <w:t>07-2021</w:t>
            </w:r>
          </w:p>
        </w:tc>
        <w:tc>
          <w:tcPr>
            <w:tcW w:w="2268" w:type="dxa"/>
          </w:tcPr>
          <w:p w14:paraId="1EBF1B62" w14:textId="77777777" w:rsidR="00074C40" w:rsidRPr="00D07BD7" w:rsidRDefault="00074C40" w:rsidP="007E6BA5">
            <w:pPr>
              <w:rPr>
                <w:rFonts w:ascii="Arial" w:hAnsi="Arial" w:cs="Arial"/>
                <w:sz w:val="18"/>
                <w:szCs w:val="20"/>
              </w:rPr>
            </w:pPr>
            <w:r w:rsidRPr="00D07BD7">
              <w:rPr>
                <w:rFonts w:ascii="Arial" w:hAnsi="Arial" w:cs="Arial"/>
                <w:sz w:val="18"/>
                <w:szCs w:val="20"/>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074C40" w:rsidRPr="002B50C0" w14:paraId="066D88A5" w14:textId="77777777" w:rsidTr="00517F12">
        <w:tc>
          <w:tcPr>
            <w:tcW w:w="2937" w:type="dxa"/>
          </w:tcPr>
          <w:p w14:paraId="7E01682C" w14:textId="77777777" w:rsidR="00074C40" w:rsidRPr="00D07BD7" w:rsidRDefault="00074C40" w:rsidP="00074C40">
            <w:pPr>
              <w:rPr>
                <w:rFonts w:ascii="Arial" w:hAnsi="Arial" w:cs="Arial"/>
                <w:sz w:val="18"/>
                <w:szCs w:val="20"/>
              </w:rPr>
            </w:pPr>
            <w:r w:rsidRPr="00D07BD7">
              <w:rPr>
                <w:rFonts w:ascii="Arial" w:hAnsi="Arial" w:cs="Arial"/>
                <w:sz w:val="18"/>
                <w:szCs w:val="20"/>
              </w:rPr>
              <w:t>Dostęp do danych administracji morskiej – wyszukiwanie i</w:t>
            </w:r>
          </w:p>
          <w:p w14:paraId="1706661C" w14:textId="77777777" w:rsidR="00074C40" w:rsidRPr="00D07BD7" w:rsidRDefault="00074C40" w:rsidP="00074C40">
            <w:pPr>
              <w:rPr>
                <w:rFonts w:ascii="Arial" w:hAnsi="Arial" w:cs="Arial"/>
                <w:sz w:val="18"/>
                <w:szCs w:val="20"/>
              </w:rPr>
            </w:pPr>
            <w:r w:rsidRPr="00D07BD7">
              <w:rPr>
                <w:rFonts w:ascii="Arial" w:hAnsi="Arial" w:cs="Arial"/>
                <w:sz w:val="18"/>
                <w:szCs w:val="20"/>
              </w:rPr>
              <w:t>Pobieranie danych</w:t>
            </w:r>
          </w:p>
          <w:p w14:paraId="21262D83" w14:textId="6B87F90A" w:rsidR="00074C40" w:rsidRPr="00141A92" w:rsidRDefault="00074C40" w:rsidP="00074C40">
            <w:pPr>
              <w:rPr>
                <w:rFonts w:ascii="Arial" w:hAnsi="Arial" w:cs="Arial"/>
                <w:color w:val="0070C0"/>
                <w:sz w:val="18"/>
                <w:szCs w:val="20"/>
              </w:rPr>
            </w:pPr>
            <w:r w:rsidRPr="00D07BD7">
              <w:rPr>
                <w:rFonts w:ascii="Arial" w:hAnsi="Arial" w:cs="Arial"/>
                <w:sz w:val="18"/>
                <w:szCs w:val="20"/>
              </w:rPr>
              <w:t>(usługi realizowane przede wszystkim przez standardy: WMS, WMTS, WFS, CSW)</w:t>
            </w:r>
          </w:p>
        </w:tc>
        <w:tc>
          <w:tcPr>
            <w:tcW w:w="1169" w:type="dxa"/>
          </w:tcPr>
          <w:p w14:paraId="016C9765" w14:textId="5A69EFAA" w:rsidR="00074C40" w:rsidRPr="00141A92" w:rsidRDefault="00074C40" w:rsidP="00074C40">
            <w:pPr>
              <w:rPr>
                <w:rFonts w:ascii="Arial" w:hAnsi="Arial" w:cs="Arial"/>
                <w:color w:val="0070C0"/>
                <w:sz w:val="18"/>
                <w:szCs w:val="20"/>
              </w:rPr>
            </w:pPr>
            <w:r w:rsidRPr="00D07BD7">
              <w:rPr>
                <w:rFonts w:ascii="Arial" w:hAnsi="Arial" w:cs="Arial"/>
                <w:sz w:val="18"/>
                <w:szCs w:val="18"/>
                <w:lang w:eastAsia="pl-PL"/>
              </w:rPr>
              <w:t>07-2020</w:t>
            </w:r>
          </w:p>
        </w:tc>
        <w:tc>
          <w:tcPr>
            <w:tcW w:w="1134" w:type="dxa"/>
          </w:tcPr>
          <w:p w14:paraId="3DF8A089" w14:textId="2D1C307D" w:rsidR="00074C40" w:rsidRPr="00141A92" w:rsidRDefault="00074C40" w:rsidP="00074C40">
            <w:pPr>
              <w:rPr>
                <w:rFonts w:ascii="Arial" w:hAnsi="Arial" w:cs="Arial"/>
                <w:color w:val="0070C0"/>
                <w:sz w:val="18"/>
                <w:szCs w:val="20"/>
              </w:rPr>
            </w:pPr>
          </w:p>
        </w:tc>
        <w:tc>
          <w:tcPr>
            <w:tcW w:w="4394" w:type="dxa"/>
          </w:tcPr>
          <w:p w14:paraId="7DE99E5E" w14:textId="2D7CFC2F" w:rsidR="00074C40" w:rsidRPr="00141A92" w:rsidRDefault="00074C40" w:rsidP="00074C40">
            <w:pPr>
              <w:rPr>
                <w:rFonts w:ascii="Arial" w:hAnsi="Arial" w:cs="Arial"/>
                <w:color w:val="0070C0"/>
                <w:sz w:val="18"/>
                <w:szCs w:val="20"/>
              </w:rPr>
            </w:pPr>
            <w:r w:rsidRPr="00D07BD7">
              <w:rPr>
                <w:rFonts w:ascii="Arial" w:hAnsi="Arial" w:cs="Arial"/>
                <w:sz w:val="18"/>
                <w:szCs w:val="20"/>
              </w:rPr>
              <w:t>-</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pPr w:leftFromText="141" w:rightFromText="141" w:vertAnchor="text" w:tblpY="1"/>
        <w:tblOverlap w:val="never"/>
        <w:tblW w:w="9634" w:type="dxa"/>
        <w:tblLook w:val="04A0" w:firstRow="1" w:lastRow="0" w:firstColumn="1" w:lastColumn="0" w:noHBand="0" w:noVBand="1"/>
        <w:tblCaption w:val="Udostępnione informacje sektora publicznego i zdigitalizowane zasoby."/>
      </w:tblPr>
      <w:tblGrid>
        <w:gridCol w:w="4248"/>
        <w:gridCol w:w="1895"/>
        <w:gridCol w:w="1649"/>
        <w:gridCol w:w="1842"/>
      </w:tblGrid>
      <w:tr w:rsidR="00C6751B" w:rsidRPr="002B50C0" w14:paraId="7ED4D618" w14:textId="77777777" w:rsidTr="00231B59">
        <w:trPr>
          <w:tblHeader/>
        </w:trPr>
        <w:tc>
          <w:tcPr>
            <w:tcW w:w="4248" w:type="dxa"/>
            <w:shd w:val="clear" w:color="auto" w:fill="D0CECE" w:themeFill="background2" w:themeFillShade="E6"/>
            <w:vAlign w:val="center"/>
          </w:tcPr>
          <w:p w14:paraId="61B48C88" w14:textId="77777777" w:rsidR="00C6751B" w:rsidRPr="00141A92" w:rsidRDefault="000F307B" w:rsidP="00231B59">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895" w:type="dxa"/>
            <w:shd w:val="clear" w:color="auto" w:fill="D0CECE" w:themeFill="background2" w:themeFillShade="E6"/>
            <w:vAlign w:val="center"/>
          </w:tcPr>
          <w:p w14:paraId="6680342A" w14:textId="77777777" w:rsidR="00C6751B" w:rsidRPr="00141A92" w:rsidRDefault="00C6751B" w:rsidP="00231B59">
            <w:pPr>
              <w:rPr>
                <w:rFonts w:ascii="Arial" w:hAnsi="Arial" w:cs="Arial"/>
                <w:b/>
                <w:sz w:val="20"/>
                <w:szCs w:val="20"/>
              </w:rPr>
            </w:pPr>
            <w:r w:rsidRPr="00141A92">
              <w:rPr>
                <w:rFonts w:ascii="Arial" w:hAnsi="Arial" w:cs="Arial"/>
                <w:b/>
                <w:sz w:val="20"/>
                <w:szCs w:val="20"/>
              </w:rPr>
              <w:t>Planowana data wdrożenia</w:t>
            </w:r>
          </w:p>
        </w:tc>
        <w:tc>
          <w:tcPr>
            <w:tcW w:w="1649" w:type="dxa"/>
            <w:shd w:val="clear" w:color="auto" w:fill="D0CECE" w:themeFill="background2" w:themeFillShade="E6"/>
          </w:tcPr>
          <w:p w14:paraId="5F5E2BA3" w14:textId="77777777" w:rsidR="00C6751B" w:rsidRPr="00141A92" w:rsidRDefault="00C6751B" w:rsidP="00231B59">
            <w:pPr>
              <w:rPr>
                <w:rFonts w:ascii="Arial" w:hAnsi="Arial" w:cs="Arial"/>
                <w:b/>
                <w:sz w:val="20"/>
                <w:szCs w:val="20"/>
              </w:rPr>
            </w:pPr>
            <w:r w:rsidRPr="00141A92">
              <w:rPr>
                <w:rFonts w:ascii="Arial" w:hAnsi="Arial" w:cs="Arial"/>
                <w:b/>
                <w:sz w:val="20"/>
                <w:szCs w:val="20"/>
              </w:rPr>
              <w:t>Rzeczywista data wdrożenia</w:t>
            </w:r>
          </w:p>
        </w:tc>
        <w:tc>
          <w:tcPr>
            <w:tcW w:w="1842" w:type="dxa"/>
            <w:shd w:val="clear" w:color="auto" w:fill="D0CECE" w:themeFill="background2" w:themeFillShade="E6"/>
            <w:vAlign w:val="center"/>
          </w:tcPr>
          <w:p w14:paraId="3ABCFA23" w14:textId="77777777" w:rsidR="00C6751B" w:rsidRPr="00141A92" w:rsidRDefault="00C6751B" w:rsidP="00231B59">
            <w:pPr>
              <w:rPr>
                <w:rFonts w:ascii="Arial" w:hAnsi="Arial" w:cs="Arial"/>
                <w:b/>
                <w:sz w:val="20"/>
                <w:szCs w:val="20"/>
              </w:rPr>
            </w:pPr>
            <w:r w:rsidRPr="00141A92">
              <w:rPr>
                <w:rFonts w:ascii="Arial" w:hAnsi="Arial" w:cs="Arial"/>
                <w:b/>
                <w:sz w:val="20"/>
                <w:szCs w:val="20"/>
              </w:rPr>
              <w:t>Opis zmian</w:t>
            </w:r>
          </w:p>
        </w:tc>
      </w:tr>
      <w:tr w:rsidR="00074C40" w:rsidRPr="002B50C0" w14:paraId="153EA8F3" w14:textId="77777777" w:rsidTr="00231B59">
        <w:tc>
          <w:tcPr>
            <w:tcW w:w="4248" w:type="dxa"/>
          </w:tcPr>
          <w:p w14:paraId="1916442B" w14:textId="77777777" w:rsidR="00074C40" w:rsidRPr="00D07BD7" w:rsidRDefault="00074C40" w:rsidP="00231B59">
            <w:pPr>
              <w:ind w:left="313"/>
              <w:rPr>
                <w:rFonts w:ascii="Arial" w:hAnsi="Arial" w:cs="Arial"/>
                <w:sz w:val="18"/>
                <w:szCs w:val="20"/>
              </w:rPr>
            </w:pPr>
            <w:r w:rsidRPr="00D07BD7">
              <w:rPr>
                <w:rFonts w:ascii="Arial" w:hAnsi="Arial" w:cs="Arial"/>
                <w:sz w:val="18"/>
                <w:szCs w:val="20"/>
              </w:rPr>
              <w:t>Rodzaj i liczbę zbiorów objętych projektem (w zakresie zbiorów do udostępnienia jak i zbiorów do digitalizacji) określono w wyniku przeprowadzonej inwentaryzacji danych administracji morskiej na etapie opracowania Studium Wykonalności dla projektu. Aktualnie żaden ze zbiorów wymienionych w poniższym zestawieniu nie jest kompleksowo udostępniany publicznie wraz z danymi przestrzennymi.</w:t>
            </w:r>
          </w:p>
          <w:p w14:paraId="0641F71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Strefy zamknięte dla żeglugi i rybołówstwa.</w:t>
            </w:r>
          </w:p>
          <w:p w14:paraId="2BB03206"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Strefy niebezpieczne dla żeglugi i rybołówstwa (wraz z określeniem terminów uznania strefy za niebezpieczną).</w:t>
            </w:r>
          </w:p>
          <w:p w14:paraId="217BEAC5"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System rozgraniczenia ruchu statków.</w:t>
            </w:r>
          </w:p>
          <w:p w14:paraId="29EA523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lastRenderedPageBreak/>
              <w:t>Ustanowione trasy przepływu i drogi morskie.</w:t>
            </w:r>
          </w:p>
          <w:p w14:paraId="1D601EB5"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morskich wód wewnętrznych.</w:t>
            </w:r>
          </w:p>
          <w:p w14:paraId="0B86D7BB"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Granica morza terytorialnego RP.</w:t>
            </w:r>
          </w:p>
          <w:p w14:paraId="4F0EC978"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Granica Wyłącznej Strefy Ekonomicznej RP.</w:t>
            </w:r>
          </w:p>
          <w:p w14:paraId="0553E4B4"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Granica morskiej strefy przyległej RP.</w:t>
            </w:r>
          </w:p>
          <w:p w14:paraId="7E797446"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Strefy bezpieczeństwa wokół sztucznych wysp, konstrukcji i urządzeń ustanowione przez urząd morski.</w:t>
            </w:r>
          </w:p>
          <w:p w14:paraId="146EAC0D"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Lokalizacja pozwoleń na inwestycje w polskich obszarach morskich.</w:t>
            </w:r>
          </w:p>
          <w:p w14:paraId="74CB23B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Osie podmorskich kabli i rurociągów.</w:t>
            </w:r>
          </w:p>
          <w:p w14:paraId="30254D9D"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Wraki statków w polskich obszarach morskich oraz inne obiekty zabytkowe.</w:t>
            </w:r>
          </w:p>
          <w:p w14:paraId="221F53E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pasa nadbrzeżnego (pas techniczny i pas ochronny).</w:t>
            </w:r>
          </w:p>
          <w:p w14:paraId="26E1C265"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zakresu działania dyrektorów urzędów morskich.</w:t>
            </w:r>
          </w:p>
          <w:p w14:paraId="3DEB667F"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portów i ich red.</w:t>
            </w:r>
          </w:p>
          <w:p w14:paraId="0AC7ECC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przystani morskich, kotwicowisk.</w:t>
            </w:r>
          </w:p>
          <w:p w14:paraId="32D2810E"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Obiekty infrastruktury zapewniające dostęp do portów i przystani.</w:t>
            </w:r>
          </w:p>
          <w:p w14:paraId="50ADC0DD"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 xml:space="preserve">Tory </w:t>
            </w:r>
            <w:proofErr w:type="spellStart"/>
            <w:r w:rsidRPr="00D07BD7">
              <w:rPr>
                <w:rFonts w:ascii="Arial" w:hAnsi="Arial" w:cs="Arial"/>
                <w:sz w:val="18"/>
                <w:szCs w:val="20"/>
              </w:rPr>
              <w:t>podejściowe</w:t>
            </w:r>
            <w:proofErr w:type="spellEnd"/>
            <w:r w:rsidRPr="00D07BD7">
              <w:rPr>
                <w:rFonts w:ascii="Arial" w:hAnsi="Arial" w:cs="Arial"/>
                <w:sz w:val="18"/>
                <w:szCs w:val="20"/>
              </w:rPr>
              <w:t>.</w:t>
            </w:r>
          </w:p>
          <w:p w14:paraId="34CCC2C4"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Kilometraż wybrzeża morskiego.</w:t>
            </w:r>
          </w:p>
          <w:p w14:paraId="2E58A2EF"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Numeracja wejść na plażę.</w:t>
            </w:r>
          </w:p>
          <w:p w14:paraId="196F7A7A"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Plany ochrony przyrody Natura 2000 na obszarach morskich.</w:t>
            </w:r>
          </w:p>
          <w:p w14:paraId="64BA5104"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Linia brzegu.</w:t>
            </w:r>
          </w:p>
          <w:p w14:paraId="5AC2F738"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Linia podstawowa.</w:t>
            </w:r>
          </w:p>
          <w:p w14:paraId="04930759"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Graniczna linia ochrony – z rozporządzenia.</w:t>
            </w:r>
          </w:p>
          <w:p w14:paraId="178D994E"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Odcinki brzegu objęte programem ochrony brzegów morskich.</w:t>
            </w:r>
          </w:p>
          <w:p w14:paraId="2E3F131D"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Dane batymetryczne.</w:t>
            </w:r>
          </w:p>
          <w:p w14:paraId="44CD07D7"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Dane z systemu LIDAR</w:t>
            </w:r>
          </w:p>
          <w:p w14:paraId="08B2A7D0"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proofErr w:type="spellStart"/>
            <w:r w:rsidRPr="00D07BD7">
              <w:rPr>
                <w:rFonts w:ascii="Arial" w:hAnsi="Arial" w:cs="Arial"/>
                <w:sz w:val="18"/>
                <w:szCs w:val="20"/>
              </w:rPr>
              <w:t>Ortofotomapy</w:t>
            </w:r>
            <w:proofErr w:type="spellEnd"/>
            <w:r w:rsidRPr="00D07BD7">
              <w:rPr>
                <w:rFonts w:ascii="Arial" w:hAnsi="Arial" w:cs="Arial"/>
                <w:sz w:val="18"/>
                <w:szCs w:val="20"/>
              </w:rPr>
              <w:t>.</w:t>
            </w:r>
          </w:p>
          <w:p w14:paraId="48DC8ED5"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Zgoda na wykorzystanie terenów położonych w granicach pasa technicznego do celów innych niż utrzymanie brzegu w stanie zgodnym z wymogami bezpieczeństwa i ochrony środowiska (art. 37 ust 1 ustawy o obszarach morskich i administracji morskiej RP).</w:t>
            </w:r>
          </w:p>
          <w:p w14:paraId="50606B07"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Zgoda na zwolnienie z zakazów określonych w art. 88 l Prawa Wodnego (w brzmieniu obowiązującym do końca 2017 roku).</w:t>
            </w:r>
          </w:p>
          <w:p w14:paraId="1DF6C9BB"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Umowy użytkowania.</w:t>
            </w:r>
          </w:p>
          <w:p w14:paraId="1FA5CAC6"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 xml:space="preserve">Decyzje o trwałym zarządzie </w:t>
            </w:r>
            <w:proofErr w:type="spellStart"/>
            <w:r w:rsidRPr="00D07BD7">
              <w:rPr>
                <w:rFonts w:ascii="Arial" w:hAnsi="Arial" w:cs="Arial"/>
                <w:sz w:val="18"/>
                <w:szCs w:val="20"/>
              </w:rPr>
              <w:t>Wm</w:t>
            </w:r>
            <w:proofErr w:type="spellEnd"/>
            <w:r w:rsidRPr="00D07BD7">
              <w:rPr>
                <w:rFonts w:ascii="Arial" w:hAnsi="Arial" w:cs="Arial"/>
                <w:sz w:val="18"/>
                <w:szCs w:val="20"/>
              </w:rPr>
              <w:t xml:space="preserve"> (wody morskie)</w:t>
            </w:r>
          </w:p>
          <w:p w14:paraId="3660DE7A"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Decyzje o trwałym zarządzie ląd</w:t>
            </w:r>
          </w:p>
          <w:p w14:paraId="3D43D246"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Plan Urządzenia Lasu Urzędów Morskich.</w:t>
            </w:r>
          </w:p>
          <w:p w14:paraId="46265E90" w14:textId="4E6EA2CE" w:rsidR="00074C40" w:rsidRPr="00141A92" w:rsidRDefault="00074C40" w:rsidP="00231B59">
            <w:pPr>
              <w:rPr>
                <w:rFonts w:ascii="Arial" w:hAnsi="Arial" w:cs="Arial"/>
                <w:color w:val="0070C0"/>
                <w:sz w:val="18"/>
                <w:szCs w:val="20"/>
              </w:rPr>
            </w:pPr>
          </w:p>
        </w:tc>
        <w:tc>
          <w:tcPr>
            <w:tcW w:w="1895" w:type="dxa"/>
          </w:tcPr>
          <w:p w14:paraId="6DE6AD1B" w14:textId="77777777" w:rsidR="00074C40" w:rsidRPr="00D07BD7" w:rsidRDefault="00074C40" w:rsidP="00231B59">
            <w:pPr>
              <w:rPr>
                <w:rFonts w:cs="Arial"/>
                <w:lang w:eastAsia="pl-PL"/>
              </w:rPr>
            </w:pPr>
          </w:p>
          <w:p w14:paraId="458BD14E" w14:textId="77777777" w:rsidR="00074C40" w:rsidRPr="00D07BD7" w:rsidRDefault="00074C40" w:rsidP="00231B59">
            <w:pPr>
              <w:rPr>
                <w:rFonts w:cs="Arial"/>
                <w:lang w:eastAsia="pl-PL"/>
              </w:rPr>
            </w:pPr>
          </w:p>
          <w:p w14:paraId="1FE977C7" w14:textId="77777777" w:rsidR="00074C40" w:rsidRPr="00D07BD7" w:rsidRDefault="00074C40" w:rsidP="00231B59">
            <w:pPr>
              <w:rPr>
                <w:rFonts w:cs="Arial"/>
                <w:lang w:eastAsia="pl-PL"/>
              </w:rPr>
            </w:pPr>
          </w:p>
          <w:p w14:paraId="5AA4C9FC" w14:textId="77777777" w:rsidR="00074C40" w:rsidRPr="00D07BD7" w:rsidRDefault="00074C40" w:rsidP="00231B59">
            <w:pPr>
              <w:rPr>
                <w:rFonts w:cs="Arial"/>
                <w:lang w:eastAsia="pl-PL"/>
              </w:rPr>
            </w:pPr>
          </w:p>
          <w:p w14:paraId="7EE5A754" w14:textId="77777777" w:rsidR="00074C40" w:rsidRPr="00D07BD7" w:rsidRDefault="00074C40" w:rsidP="00231B59">
            <w:pPr>
              <w:rPr>
                <w:rFonts w:cs="Arial"/>
                <w:lang w:eastAsia="pl-PL"/>
              </w:rPr>
            </w:pPr>
          </w:p>
          <w:p w14:paraId="4B51391A" w14:textId="77777777" w:rsidR="00074C40" w:rsidRPr="00D07BD7" w:rsidRDefault="00074C40" w:rsidP="00231B59">
            <w:pPr>
              <w:rPr>
                <w:rFonts w:cs="Arial"/>
                <w:lang w:eastAsia="pl-PL"/>
              </w:rPr>
            </w:pPr>
          </w:p>
          <w:p w14:paraId="06087064" w14:textId="77777777" w:rsidR="00074C40" w:rsidRPr="00D07BD7" w:rsidRDefault="00074C40" w:rsidP="00231B59">
            <w:pPr>
              <w:rPr>
                <w:rFonts w:cs="Arial"/>
                <w:lang w:eastAsia="pl-PL"/>
              </w:rPr>
            </w:pPr>
          </w:p>
          <w:p w14:paraId="0CCC6CEB" w14:textId="77777777" w:rsidR="00074C40" w:rsidRPr="00D07BD7" w:rsidRDefault="00074C40" w:rsidP="00231B59">
            <w:pPr>
              <w:rPr>
                <w:rFonts w:cs="Arial"/>
                <w:lang w:eastAsia="pl-PL"/>
              </w:rPr>
            </w:pPr>
          </w:p>
          <w:p w14:paraId="197B3CE1" w14:textId="77777777" w:rsidR="00074C40" w:rsidRPr="00D07BD7" w:rsidRDefault="00074C40" w:rsidP="00231B59">
            <w:pPr>
              <w:rPr>
                <w:rFonts w:cs="Arial"/>
                <w:lang w:eastAsia="pl-PL"/>
              </w:rPr>
            </w:pPr>
          </w:p>
          <w:p w14:paraId="27DB3E7C" w14:textId="77777777" w:rsidR="00074C40" w:rsidRPr="00D07BD7" w:rsidRDefault="00074C40" w:rsidP="00231B59">
            <w:pPr>
              <w:rPr>
                <w:rFonts w:cs="Arial"/>
                <w:lang w:eastAsia="pl-PL"/>
              </w:rPr>
            </w:pPr>
          </w:p>
          <w:p w14:paraId="20F8DE1C" w14:textId="77777777" w:rsidR="00074C40" w:rsidRPr="00D07BD7" w:rsidRDefault="00074C40" w:rsidP="00231B59">
            <w:pPr>
              <w:rPr>
                <w:rFonts w:cs="Arial"/>
                <w:lang w:eastAsia="pl-PL"/>
              </w:rPr>
            </w:pPr>
          </w:p>
          <w:p w14:paraId="066DA175" w14:textId="77777777" w:rsidR="00074C40" w:rsidRPr="00D07BD7" w:rsidRDefault="00074C40" w:rsidP="00231B59">
            <w:pPr>
              <w:rPr>
                <w:rFonts w:cs="Arial"/>
                <w:lang w:eastAsia="pl-PL"/>
              </w:rPr>
            </w:pPr>
          </w:p>
          <w:p w14:paraId="36D7AB58" w14:textId="77777777" w:rsidR="00074C40" w:rsidRPr="00D07BD7" w:rsidRDefault="00074C40" w:rsidP="00231B59">
            <w:pPr>
              <w:rPr>
                <w:rFonts w:cs="Arial"/>
                <w:lang w:eastAsia="pl-PL"/>
              </w:rPr>
            </w:pPr>
          </w:p>
          <w:p w14:paraId="0AD51E65" w14:textId="77777777" w:rsidR="00074C40" w:rsidRPr="00D07BD7" w:rsidRDefault="00074C40" w:rsidP="00231B59">
            <w:pPr>
              <w:rPr>
                <w:rFonts w:cs="Arial"/>
                <w:lang w:eastAsia="pl-PL"/>
              </w:rPr>
            </w:pPr>
          </w:p>
          <w:p w14:paraId="2CFBD0D9" w14:textId="77777777" w:rsidR="00074C40" w:rsidRPr="00D07BD7" w:rsidRDefault="00074C40" w:rsidP="00231B59">
            <w:pPr>
              <w:rPr>
                <w:rFonts w:cs="Arial"/>
                <w:lang w:eastAsia="pl-PL"/>
              </w:rPr>
            </w:pPr>
          </w:p>
          <w:p w14:paraId="5387EB99" w14:textId="77777777" w:rsidR="00074C40" w:rsidRPr="00D07BD7" w:rsidRDefault="00074C40" w:rsidP="00231B59">
            <w:pPr>
              <w:rPr>
                <w:rFonts w:cs="Arial"/>
                <w:lang w:eastAsia="pl-PL"/>
              </w:rPr>
            </w:pPr>
          </w:p>
          <w:p w14:paraId="20663376" w14:textId="77777777" w:rsidR="00074C40" w:rsidRPr="00D07BD7" w:rsidRDefault="00074C40" w:rsidP="00231B59">
            <w:pPr>
              <w:rPr>
                <w:rFonts w:cs="Arial"/>
                <w:lang w:eastAsia="pl-PL"/>
              </w:rPr>
            </w:pPr>
          </w:p>
          <w:p w14:paraId="6D7C5935" w14:textId="0BD0F868" w:rsidR="00074C40" w:rsidRPr="00141A92" w:rsidRDefault="00074C40" w:rsidP="00231B59">
            <w:pPr>
              <w:rPr>
                <w:rFonts w:ascii="Arial" w:hAnsi="Arial" w:cs="Arial"/>
                <w:color w:val="0070C0"/>
                <w:sz w:val="18"/>
                <w:szCs w:val="20"/>
              </w:rPr>
            </w:pPr>
            <w:r w:rsidRPr="008F0C2B">
              <w:rPr>
                <w:rFonts w:ascii="Arial" w:hAnsi="Arial" w:cs="Arial"/>
                <w:sz w:val="18"/>
                <w:szCs w:val="18"/>
                <w:lang w:eastAsia="pl-PL"/>
              </w:rPr>
              <w:t>06-2020</w:t>
            </w:r>
          </w:p>
        </w:tc>
        <w:tc>
          <w:tcPr>
            <w:tcW w:w="1649" w:type="dxa"/>
          </w:tcPr>
          <w:p w14:paraId="56773D50" w14:textId="6AD66CA5" w:rsidR="00074C40" w:rsidRPr="00141A92" w:rsidRDefault="00074C40" w:rsidP="00231B59">
            <w:pPr>
              <w:ind w:left="317"/>
              <w:rPr>
                <w:rFonts w:ascii="Arial" w:hAnsi="Arial" w:cs="Arial"/>
                <w:color w:val="0070C0"/>
                <w:sz w:val="18"/>
                <w:szCs w:val="20"/>
              </w:rPr>
            </w:pPr>
          </w:p>
        </w:tc>
        <w:tc>
          <w:tcPr>
            <w:tcW w:w="1842" w:type="dxa"/>
          </w:tcPr>
          <w:p w14:paraId="37781807" w14:textId="3F12DEFE" w:rsidR="00074C40" w:rsidRPr="00141A92" w:rsidRDefault="00074C40" w:rsidP="00231B59">
            <w:pPr>
              <w:rPr>
                <w:rFonts w:ascii="Arial" w:hAnsi="Arial" w:cs="Arial"/>
                <w:color w:val="0070C0"/>
                <w:sz w:val="18"/>
                <w:szCs w:val="20"/>
              </w:rPr>
            </w:pPr>
          </w:p>
        </w:tc>
      </w:tr>
    </w:tbl>
    <w:p w14:paraId="2598878D" w14:textId="787547BD"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E31EF1" w:rsidRPr="002B50C0" w14:paraId="50A66C72" w14:textId="77777777" w:rsidTr="007E6BA5">
        <w:tc>
          <w:tcPr>
            <w:tcW w:w="2547" w:type="dxa"/>
          </w:tcPr>
          <w:p w14:paraId="20B36869" w14:textId="20A39B52" w:rsidR="00E31EF1" w:rsidRPr="00141A92" w:rsidRDefault="00E31EF1" w:rsidP="00E31EF1">
            <w:pPr>
              <w:rPr>
                <w:rFonts w:ascii="Arial" w:hAnsi="Arial" w:cs="Arial"/>
                <w:color w:val="0070C0"/>
                <w:sz w:val="18"/>
                <w:szCs w:val="18"/>
              </w:rPr>
            </w:pPr>
            <w:r w:rsidRPr="00D07BD7">
              <w:rPr>
                <w:rFonts w:ascii="Arial" w:hAnsi="Arial" w:cs="Arial"/>
                <w:sz w:val="18"/>
              </w:rPr>
              <w:t>System Informacji Przestrzennej Administracji Morskiej (SIPAM)</w:t>
            </w:r>
          </w:p>
        </w:tc>
        <w:tc>
          <w:tcPr>
            <w:tcW w:w="1701" w:type="dxa"/>
          </w:tcPr>
          <w:p w14:paraId="1DB94B1B" w14:textId="3F8A67D7" w:rsidR="00E31EF1" w:rsidRPr="00141A92" w:rsidRDefault="00E31EF1" w:rsidP="00E31EF1">
            <w:pPr>
              <w:rPr>
                <w:rFonts w:ascii="Arial" w:hAnsi="Arial" w:cs="Arial"/>
                <w:color w:val="0070C0"/>
                <w:sz w:val="18"/>
                <w:szCs w:val="18"/>
              </w:rPr>
            </w:pPr>
            <w:r>
              <w:rPr>
                <w:rFonts w:ascii="Arial" w:hAnsi="Arial" w:cs="Arial"/>
                <w:sz w:val="18"/>
                <w:szCs w:val="18"/>
                <w:lang w:eastAsia="pl-PL"/>
              </w:rPr>
              <w:t>07-2020</w:t>
            </w:r>
          </w:p>
        </w:tc>
        <w:tc>
          <w:tcPr>
            <w:tcW w:w="1843" w:type="dxa"/>
          </w:tcPr>
          <w:p w14:paraId="6882FECF" w14:textId="13ACDA08" w:rsidR="00E31EF1" w:rsidRPr="00141A92" w:rsidRDefault="00E31EF1" w:rsidP="00E31EF1">
            <w:pPr>
              <w:rPr>
                <w:rFonts w:ascii="Arial" w:hAnsi="Arial" w:cs="Arial"/>
                <w:color w:val="0070C0"/>
                <w:sz w:val="18"/>
                <w:szCs w:val="18"/>
              </w:rPr>
            </w:pPr>
            <w:r w:rsidRPr="00D07BD7">
              <w:rPr>
                <w:rFonts w:cs="Arial"/>
                <w:lang w:eastAsia="pl-PL"/>
              </w:rPr>
              <w:t>-</w:t>
            </w:r>
          </w:p>
        </w:tc>
        <w:tc>
          <w:tcPr>
            <w:tcW w:w="3543" w:type="dxa"/>
          </w:tcPr>
          <w:p w14:paraId="36A18601" w14:textId="77777777" w:rsidR="00E31EF1" w:rsidRPr="00D07BD7" w:rsidRDefault="00E31EF1" w:rsidP="00E31EF1">
            <w:pPr>
              <w:rPr>
                <w:rFonts w:ascii="Arial" w:hAnsi="Arial" w:cs="Arial"/>
                <w:sz w:val="18"/>
                <w:szCs w:val="18"/>
              </w:rPr>
            </w:pPr>
            <w:r w:rsidRPr="00D07BD7">
              <w:rPr>
                <w:rFonts w:ascii="Arial" w:hAnsi="Arial" w:cs="Arial"/>
                <w:sz w:val="18"/>
                <w:szCs w:val="18"/>
              </w:rPr>
              <w:t xml:space="preserve">Geoportal2. Opracowanie cyfrowych, spójnych i zharmonizowanych zbiorów danych przestrzennych administracji morskiej, umożliwi włączenie ich i udostępnienie w </w:t>
            </w:r>
            <w:proofErr w:type="spellStart"/>
            <w:r w:rsidRPr="00D07BD7">
              <w:rPr>
                <w:rFonts w:ascii="Arial" w:hAnsi="Arial" w:cs="Arial"/>
                <w:sz w:val="18"/>
                <w:szCs w:val="18"/>
              </w:rPr>
              <w:t>Geoportalu</w:t>
            </w:r>
            <w:proofErr w:type="spellEnd"/>
            <w:r w:rsidRPr="00D07BD7">
              <w:rPr>
                <w:rFonts w:ascii="Arial" w:hAnsi="Arial" w:cs="Arial"/>
                <w:sz w:val="18"/>
                <w:szCs w:val="18"/>
              </w:rPr>
              <w:t>, za pomocą usług OGC. Urzędy Morskie przekazują Głównemu Geodecie Kraju posiadane informacje i zbiory danych przestrzennych dotyczące przebiegu granic: pasa technicz</w:t>
            </w:r>
            <w:r w:rsidRPr="00D07BD7">
              <w:rPr>
                <w:rFonts w:ascii="Arial" w:hAnsi="Arial" w:cs="Arial"/>
                <w:sz w:val="18"/>
                <w:szCs w:val="18"/>
              </w:rPr>
              <w:lastRenderedPageBreak/>
              <w:t xml:space="preserve">nego, pasa ochronnego, pasa nadbrzeżnego, portów, przystani morskich, red, morskiej linii brzegowej, linii podstawowej morza terytorialnego, morza terytorialnego, wyłącznej strefy ekonomicznej, morskich wód wewnętrznych. Dzięki produktom projektu SIPAM: opracowaniu zharmonizowanych zbiorów danych, utworzeniu interfejsów programistycznych (API) możliwa będzie aktualizacja on-line danych rejestru publicznego PRG, czyli ponowne ich wykorzystanie, a następnie publikacja aktualnych danych na geoportal.gov.pl </w:t>
            </w:r>
          </w:p>
          <w:p w14:paraId="43CDFE6D" w14:textId="6D9EAD87" w:rsidR="00E31EF1" w:rsidRPr="00141A92" w:rsidRDefault="00E31EF1" w:rsidP="00E31EF1">
            <w:pPr>
              <w:rPr>
                <w:rFonts w:ascii="Arial" w:hAnsi="Arial" w:cs="Arial"/>
                <w:color w:val="0070C0"/>
                <w:sz w:val="18"/>
                <w:szCs w:val="18"/>
              </w:rPr>
            </w:pPr>
            <w:r w:rsidRPr="00D07BD7">
              <w:rPr>
                <w:rFonts w:ascii="Arial" w:hAnsi="Arial" w:cs="Arial"/>
                <w:sz w:val="18"/>
                <w:szCs w:val="18"/>
              </w:rPr>
              <w:t xml:space="preserve">Projekt SIPAM będzie także komplementarny z opracowywanym przez administrację morską </w:t>
            </w:r>
            <w:r w:rsidRPr="00D07BD7">
              <w:rPr>
                <w:rFonts w:ascii="Arial" w:hAnsi="Arial" w:cs="Arial"/>
                <w:i/>
                <w:sz w:val="18"/>
                <w:szCs w:val="18"/>
              </w:rPr>
              <w:t>projektem planu zagospodarowania przestrzennego polskich obszarów morskich w skali 1 : 200 000</w:t>
            </w:r>
            <w:r w:rsidRPr="00D07BD7">
              <w:rPr>
                <w:rFonts w:ascii="Arial" w:hAnsi="Arial" w:cs="Arial"/>
                <w:sz w:val="18"/>
                <w:szCs w:val="18"/>
              </w:rPr>
              <w:t>. Projekt SIPAM zapewni dostęp do aktualnych danych referencyjnych, które będą wspierać podejmowanie właściwych decyzji planistycznych. Po opracowaniu morskiego planu zagospodarowania przestrzennego, usługi zapewniające dostęp do rozstrzygnięć planu zostaną włączone do systemu informacji przestrzennej SIPAM, co zwiększy ich dostępność (możliwość szybkiej lokalizacji) i możliwość ponownego ich wykorzystania ("re-</w:t>
            </w:r>
            <w:proofErr w:type="spellStart"/>
            <w:r w:rsidRPr="00D07BD7">
              <w:rPr>
                <w:rFonts w:ascii="Arial" w:hAnsi="Arial" w:cs="Arial"/>
                <w:sz w:val="18"/>
                <w:szCs w:val="18"/>
              </w:rPr>
              <w:t>use</w:t>
            </w:r>
            <w:proofErr w:type="spellEnd"/>
            <w:r w:rsidRPr="00D07BD7">
              <w:rPr>
                <w:rFonts w:ascii="Arial" w:hAnsi="Arial" w:cs="Arial"/>
                <w:sz w:val="18"/>
                <w:szCs w:val="18"/>
              </w:rPr>
              <w:t>").</w:t>
            </w:r>
          </w:p>
        </w:tc>
      </w:tr>
      <w:tr w:rsidR="00E31EF1" w:rsidRPr="002B50C0" w14:paraId="26B160BD" w14:textId="77777777" w:rsidTr="007E6BA5">
        <w:tc>
          <w:tcPr>
            <w:tcW w:w="2547" w:type="dxa"/>
          </w:tcPr>
          <w:p w14:paraId="6283CB14" w14:textId="7DD8F5B8" w:rsidR="00E31EF1" w:rsidRPr="00D07BD7" w:rsidRDefault="00E31EF1" w:rsidP="00E31EF1">
            <w:pPr>
              <w:rPr>
                <w:rFonts w:ascii="Arial" w:hAnsi="Arial" w:cs="Arial"/>
                <w:sz w:val="18"/>
              </w:rPr>
            </w:pPr>
            <w:r w:rsidRPr="00D07BD7">
              <w:rPr>
                <w:rFonts w:ascii="Arial" w:hAnsi="Arial" w:cs="Arial"/>
                <w:sz w:val="18"/>
                <w:szCs w:val="18"/>
              </w:rPr>
              <w:lastRenderedPageBreak/>
              <w:t>API</w:t>
            </w:r>
          </w:p>
        </w:tc>
        <w:tc>
          <w:tcPr>
            <w:tcW w:w="1701" w:type="dxa"/>
          </w:tcPr>
          <w:p w14:paraId="7512B181" w14:textId="0757837E" w:rsidR="00E31EF1" w:rsidRDefault="00E31EF1" w:rsidP="00E31EF1">
            <w:pPr>
              <w:rPr>
                <w:rFonts w:ascii="Arial" w:hAnsi="Arial" w:cs="Arial"/>
                <w:sz w:val="18"/>
                <w:szCs w:val="18"/>
                <w:lang w:eastAsia="pl-PL"/>
              </w:rPr>
            </w:pPr>
            <w:r>
              <w:rPr>
                <w:rFonts w:ascii="Arial" w:hAnsi="Arial" w:cs="Arial"/>
                <w:sz w:val="18"/>
                <w:szCs w:val="18"/>
                <w:lang w:eastAsia="pl-PL"/>
              </w:rPr>
              <w:t>07-2020</w:t>
            </w:r>
          </w:p>
        </w:tc>
        <w:tc>
          <w:tcPr>
            <w:tcW w:w="1843" w:type="dxa"/>
          </w:tcPr>
          <w:p w14:paraId="693089A3" w14:textId="435C1EC3" w:rsidR="00E31EF1" w:rsidRPr="00D07BD7" w:rsidRDefault="00E31EF1" w:rsidP="00E31EF1">
            <w:pPr>
              <w:rPr>
                <w:rFonts w:cs="Arial"/>
                <w:lang w:eastAsia="pl-PL"/>
              </w:rPr>
            </w:pPr>
            <w:r w:rsidRPr="00D07BD7">
              <w:rPr>
                <w:rFonts w:cs="Arial"/>
                <w:lang w:eastAsia="pl-PL"/>
              </w:rPr>
              <w:t>-</w:t>
            </w:r>
          </w:p>
        </w:tc>
        <w:tc>
          <w:tcPr>
            <w:tcW w:w="3543" w:type="dxa"/>
          </w:tcPr>
          <w:p w14:paraId="061D2216" w14:textId="4014FC33" w:rsidR="00E31EF1" w:rsidRPr="00D07BD7" w:rsidRDefault="00E31EF1" w:rsidP="00E31EF1">
            <w:pPr>
              <w:rPr>
                <w:rFonts w:ascii="Arial" w:hAnsi="Arial" w:cs="Arial"/>
                <w:sz w:val="18"/>
                <w:szCs w:val="18"/>
              </w:rPr>
            </w:pPr>
            <w:r w:rsidRPr="00D07BD7">
              <w:rPr>
                <w:rFonts w:ascii="Arial" w:hAnsi="Arial" w:cs="Arial"/>
                <w:sz w:val="18"/>
                <w:szCs w:val="18"/>
              </w:rPr>
              <w:t xml:space="preserve">Ułatwienie (zwiększenie) dostępu do informacji sektora publicznego (ISP) i ich ponownego wykorzystania nastąpi także za pomocą interfejsów programistycznych (API). API umożliwi systemom zewnętrznym dostęp do danych aplikacji. </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835"/>
        <w:gridCol w:w="1843"/>
        <w:gridCol w:w="2126"/>
        <w:gridCol w:w="2694"/>
      </w:tblGrid>
      <w:tr w:rsidR="00322614" w:rsidRPr="002B50C0" w14:paraId="1581B854" w14:textId="77777777" w:rsidTr="0004398C">
        <w:trPr>
          <w:tblHeader/>
        </w:trPr>
        <w:tc>
          <w:tcPr>
            <w:tcW w:w="283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843"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694"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E31EF1" w:rsidRPr="00D07BD7" w14:paraId="59FF7D80" w14:textId="77777777" w:rsidTr="0004398C">
        <w:tc>
          <w:tcPr>
            <w:tcW w:w="2835" w:type="dxa"/>
          </w:tcPr>
          <w:p w14:paraId="66198801" w14:textId="77777777" w:rsidR="00E31EF1" w:rsidRPr="00D07BD7" w:rsidRDefault="00E31EF1" w:rsidP="007E6BA5">
            <w:pPr>
              <w:rPr>
                <w:rFonts w:ascii="Arial" w:hAnsi="Arial" w:cs="Arial"/>
                <w:sz w:val="18"/>
                <w:szCs w:val="20"/>
              </w:rPr>
            </w:pPr>
            <w:r w:rsidRPr="00D07BD7">
              <w:rPr>
                <w:rFonts w:ascii="Arial" w:hAnsi="Arial" w:cs="Arial"/>
                <w:sz w:val="18"/>
                <w:szCs w:val="20"/>
              </w:rPr>
              <w:t>Ryzyko nieefektywnego zarządzania projektem</w:t>
            </w:r>
          </w:p>
        </w:tc>
        <w:tc>
          <w:tcPr>
            <w:tcW w:w="1843" w:type="dxa"/>
          </w:tcPr>
          <w:p w14:paraId="7C83717D" w14:textId="77777777" w:rsidR="00E31EF1" w:rsidRPr="00D07BD7" w:rsidRDefault="00E31EF1" w:rsidP="007E6BA5">
            <w:pPr>
              <w:rPr>
                <w:rFonts w:ascii="Arial" w:hAnsi="Arial" w:cs="Arial"/>
                <w:sz w:val="18"/>
                <w:szCs w:val="20"/>
              </w:rPr>
            </w:pPr>
            <w:r w:rsidRPr="00D07BD7">
              <w:rPr>
                <w:rFonts w:ascii="Arial" w:hAnsi="Arial" w:cs="Arial"/>
                <w:sz w:val="18"/>
                <w:szCs w:val="20"/>
              </w:rPr>
              <w:t>duża</w:t>
            </w:r>
          </w:p>
        </w:tc>
        <w:tc>
          <w:tcPr>
            <w:tcW w:w="2126" w:type="dxa"/>
          </w:tcPr>
          <w:p w14:paraId="59A5D486"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49D70C4B" w14:textId="06E2C034" w:rsidR="00E31EF1" w:rsidRPr="00D07BD7" w:rsidRDefault="00E31EF1" w:rsidP="007E6BA5">
            <w:pPr>
              <w:rPr>
                <w:rFonts w:ascii="Arial" w:hAnsi="Arial" w:cs="Arial"/>
                <w:sz w:val="18"/>
                <w:szCs w:val="20"/>
              </w:rPr>
            </w:pPr>
            <w:r w:rsidRPr="00D07BD7">
              <w:rPr>
                <w:rFonts w:ascii="Arial" w:hAnsi="Arial" w:cs="Arial"/>
                <w:sz w:val="18"/>
                <w:szCs w:val="20"/>
              </w:rPr>
              <w:t>zmiana składu zespołu roboczego/ nagradzanie członków zespołu za efektywne zarządzanie projektem (działanie profilaktyczne)</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65D7FC5D" w14:textId="77777777" w:rsidTr="0004398C">
        <w:tc>
          <w:tcPr>
            <w:tcW w:w="2835" w:type="dxa"/>
          </w:tcPr>
          <w:p w14:paraId="397E72B0" w14:textId="77777777" w:rsidR="00E31EF1" w:rsidRPr="00D07BD7" w:rsidRDefault="00E31EF1" w:rsidP="007E6BA5">
            <w:pPr>
              <w:rPr>
                <w:rFonts w:ascii="Arial" w:hAnsi="Arial" w:cs="Arial"/>
                <w:sz w:val="18"/>
                <w:szCs w:val="20"/>
              </w:rPr>
            </w:pPr>
            <w:r w:rsidRPr="00D07BD7">
              <w:rPr>
                <w:rFonts w:ascii="Arial" w:hAnsi="Arial" w:cs="Arial"/>
                <w:sz w:val="18"/>
                <w:szCs w:val="20"/>
              </w:rPr>
              <w:t>Ryzyko opóźnienia wykonywania poszczególnych etapów projektu</w:t>
            </w:r>
          </w:p>
        </w:tc>
        <w:tc>
          <w:tcPr>
            <w:tcW w:w="1843" w:type="dxa"/>
          </w:tcPr>
          <w:p w14:paraId="4302A5F3"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57A53737"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niskie</w:t>
            </w:r>
          </w:p>
        </w:tc>
        <w:tc>
          <w:tcPr>
            <w:tcW w:w="2694" w:type="dxa"/>
          </w:tcPr>
          <w:p w14:paraId="0B8613D5" w14:textId="77777777" w:rsidR="00E31EF1" w:rsidRDefault="00E31EF1" w:rsidP="007E6BA5">
            <w:pPr>
              <w:rPr>
                <w:rFonts w:ascii="Arial" w:hAnsi="Arial" w:cs="Arial"/>
                <w:sz w:val="18"/>
                <w:szCs w:val="20"/>
              </w:rPr>
            </w:pPr>
            <w:r w:rsidRPr="00D07BD7">
              <w:rPr>
                <w:rFonts w:ascii="Arial" w:hAnsi="Arial" w:cs="Arial"/>
                <w:sz w:val="18"/>
                <w:szCs w:val="20"/>
              </w:rPr>
              <w:t xml:space="preserve">nałożenie kary finansowej dla podwykonawców odpowiedzialnych za opóźnienie projektu / zmiana podwykonawcy </w:t>
            </w:r>
            <w:r w:rsidRPr="00D07BD7">
              <w:rPr>
                <w:rFonts w:ascii="Arial" w:hAnsi="Arial" w:cs="Arial"/>
                <w:sz w:val="18"/>
                <w:szCs w:val="20"/>
              </w:rPr>
              <w:lastRenderedPageBreak/>
              <w:t>/ tolerancja (w przypadku małych opóźnień nie zagrażających realizacji celów ogólnych</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p>
          <w:p w14:paraId="78440DF2" w14:textId="50FA5F05" w:rsidR="00676120" w:rsidRPr="00D07BD7" w:rsidRDefault="00676120" w:rsidP="007E6BA5">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1F398C16" w14:textId="77777777" w:rsidTr="0004398C">
        <w:tc>
          <w:tcPr>
            <w:tcW w:w="2835" w:type="dxa"/>
          </w:tcPr>
          <w:p w14:paraId="29F97AF1" w14:textId="31B39225" w:rsidR="00E31EF1" w:rsidRPr="00D07BD7" w:rsidRDefault="00E31EF1" w:rsidP="007E6BA5">
            <w:pPr>
              <w:rPr>
                <w:rFonts w:ascii="Arial" w:hAnsi="Arial" w:cs="Arial"/>
                <w:sz w:val="18"/>
                <w:szCs w:val="20"/>
              </w:rPr>
            </w:pPr>
            <w:r w:rsidRPr="00D07BD7">
              <w:rPr>
                <w:rFonts w:ascii="Arial" w:hAnsi="Arial" w:cs="Arial"/>
                <w:sz w:val="18"/>
                <w:szCs w:val="20"/>
              </w:rPr>
              <w:lastRenderedPageBreak/>
              <w:t>Ryzyko wadliwego / niezgodnego ze specyfikacją działania systemów teleinformatycznych objętych projektem</w:t>
            </w:r>
          </w:p>
        </w:tc>
        <w:tc>
          <w:tcPr>
            <w:tcW w:w="1843" w:type="dxa"/>
          </w:tcPr>
          <w:p w14:paraId="62EE2C64" w14:textId="77777777" w:rsidR="00E31EF1" w:rsidRPr="00D07BD7" w:rsidRDefault="00E31EF1" w:rsidP="007E6BA5">
            <w:pPr>
              <w:rPr>
                <w:rFonts w:ascii="Arial" w:hAnsi="Arial" w:cs="Arial"/>
                <w:sz w:val="18"/>
                <w:szCs w:val="20"/>
              </w:rPr>
            </w:pPr>
            <w:r w:rsidRPr="00D07BD7">
              <w:rPr>
                <w:rFonts w:ascii="Arial" w:hAnsi="Arial" w:cs="Arial"/>
                <w:sz w:val="18"/>
                <w:szCs w:val="20"/>
              </w:rPr>
              <w:t>duża</w:t>
            </w:r>
          </w:p>
        </w:tc>
        <w:tc>
          <w:tcPr>
            <w:tcW w:w="2126" w:type="dxa"/>
          </w:tcPr>
          <w:p w14:paraId="6629E50C"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7044ECB3" w14:textId="2C321957" w:rsidR="00E31EF1" w:rsidRPr="00D07BD7" w:rsidRDefault="00E31EF1" w:rsidP="007E6BA5">
            <w:pPr>
              <w:rPr>
                <w:rFonts w:ascii="Arial" w:hAnsi="Arial" w:cs="Arial"/>
                <w:sz w:val="18"/>
                <w:szCs w:val="20"/>
              </w:rPr>
            </w:pPr>
            <w:r w:rsidRPr="00D07BD7">
              <w:rPr>
                <w:rFonts w:ascii="Arial" w:hAnsi="Arial" w:cs="Arial"/>
                <w:sz w:val="18"/>
                <w:szCs w:val="20"/>
              </w:rPr>
              <w:t>nałożenie kary finansowej dla podwykonawców odpowiedzialnych za opóźnienie projektu / zmiana podwykonawcy</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05C8BFEE" w14:textId="77777777" w:rsidTr="0004398C">
        <w:tc>
          <w:tcPr>
            <w:tcW w:w="2835" w:type="dxa"/>
          </w:tcPr>
          <w:p w14:paraId="7DBFE19C" w14:textId="77777777" w:rsidR="00E31EF1" w:rsidRPr="00D07BD7" w:rsidRDefault="00E31EF1" w:rsidP="007E6BA5">
            <w:pPr>
              <w:rPr>
                <w:rFonts w:ascii="Arial" w:hAnsi="Arial" w:cs="Arial"/>
                <w:sz w:val="18"/>
                <w:szCs w:val="20"/>
              </w:rPr>
            </w:pPr>
            <w:r w:rsidRPr="00D07BD7">
              <w:rPr>
                <w:rFonts w:ascii="Arial" w:hAnsi="Arial" w:cs="Arial"/>
                <w:sz w:val="18"/>
                <w:szCs w:val="20"/>
              </w:rPr>
              <w:t>Awaria elementów systemu teleinformatycznego spowodowana czynnikami niezależnymi</w:t>
            </w:r>
          </w:p>
        </w:tc>
        <w:tc>
          <w:tcPr>
            <w:tcW w:w="1843" w:type="dxa"/>
          </w:tcPr>
          <w:p w14:paraId="453F11A9" w14:textId="77777777" w:rsidR="00E31EF1" w:rsidRPr="00D07BD7" w:rsidRDefault="00E31EF1" w:rsidP="007E6BA5">
            <w:pPr>
              <w:rPr>
                <w:rFonts w:ascii="Arial" w:hAnsi="Arial" w:cs="Arial"/>
                <w:sz w:val="18"/>
                <w:szCs w:val="20"/>
              </w:rPr>
            </w:pPr>
            <w:r w:rsidRPr="00D07BD7">
              <w:rPr>
                <w:rFonts w:ascii="Arial" w:hAnsi="Arial" w:cs="Arial"/>
                <w:sz w:val="18"/>
                <w:szCs w:val="20"/>
              </w:rPr>
              <w:t>duża</w:t>
            </w:r>
          </w:p>
        </w:tc>
        <w:tc>
          <w:tcPr>
            <w:tcW w:w="2126" w:type="dxa"/>
          </w:tcPr>
          <w:p w14:paraId="1F956121"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47D5565E" w14:textId="77777777" w:rsidR="00E31EF1" w:rsidRDefault="00E31EF1" w:rsidP="007E6BA5">
            <w:pPr>
              <w:rPr>
                <w:rFonts w:ascii="Arial" w:hAnsi="Arial" w:cs="Arial"/>
                <w:sz w:val="18"/>
                <w:szCs w:val="20"/>
              </w:rPr>
            </w:pPr>
            <w:r w:rsidRPr="00D07BD7">
              <w:rPr>
                <w:rFonts w:ascii="Arial" w:hAnsi="Arial" w:cs="Arial"/>
                <w:sz w:val="18"/>
                <w:szCs w:val="20"/>
              </w:rPr>
              <w:t>wprowadzenie działań zapobiegawczych na etapie realizacji projektu - ubezpieczenie sprzętu i serwerowni (uwzględnione w kosztach operacyjnych projektu w SW)</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p>
          <w:p w14:paraId="40BBF592" w14:textId="0434D76E" w:rsidR="00676120" w:rsidRPr="00D07BD7" w:rsidRDefault="00676120" w:rsidP="007E6BA5">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3D630978" w14:textId="77777777" w:rsidTr="0004398C">
        <w:tc>
          <w:tcPr>
            <w:tcW w:w="2835" w:type="dxa"/>
          </w:tcPr>
          <w:p w14:paraId="0177B16E" w14:textId="5E5F2C56" w:rsidR="00E31EF1" w:rsidRPr="00D07BD7" w:rsidRDefault="00E31EF1" w:rsidP="007E6BA5">
            <w:pPr>
              <w:rPr>
                <w:rFonts w:ascii="Arial" w:hAnsi="Arial" w:cs="Arial"/>
                <w:sz w:val="18"/>
                <w:szCs w:val="20"/>
              </w:rPr>
            </w:pPr>
            <w:r w:rsidRPr="00D07BD7">
              <w:rPr>
                <w:rFonts w:ascii="Arial" w:hAnsi="Arial" w:cs="Arial"/>
                <w:sz w:val="18"/>
                <w:szCs w:val="20"/>
              </w:rPr>
              <w:t>Ryzyko braku posiadania odpowiednich kompetencji w zakresie koordynowania projektem</w:t>
            </w:r>
          </w:p>
        </w:tc>
        <w:tc>
          <w:tcPr>
            <w:tcW w:w="1843" w:type="dxa"/>
          </w:tcPr>
          <w:p w14:paraId="67DE83A1" w14:textId="77777777" w:rsidR="00E31EF1" w:rsidRPr="00D07BD7" w:rsidRDefault="00E31EF1" w:rsidP="007E6BA5">
            <w:pPr>
              <w:rPr>
                <w:rFonts w:ascii="Arial" w:hAnsi="Arial" w:cs="Arial"/>
                <w:sz w:val="18"/>
                <w:szCs w:val="20"/>
              </w:rPr>
            </w:pPr>
            <w:r w:rsidRPr="00D07BD7">
              <w:rPr>
                <w:rFonts w:ascii="Arial" w:hAnsi="Arial" w:cs="Arial"/>
                <w:sz w:val="18"/>
                <w:szCs w:val="20"/>
              </w:rPr>
              <w:t>duża</w:t>
            </w:r>
          </w:p>
        </w:tc>
        <w:tc>
          <w:tcPr>
            <w:tcW w:w="2126" w:type="dxa"/>
          </w:tcPr>
          <w:p w14:paraId="5E6C99F2"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794334FF" w14:textId="77777777" w:rsidR="00E31EF1" w:rsidRDefault="00E31EF1" w:rsidP="007E6BA5">
            <w:pPr>
              <w:rPr>
                <w:rFonts w:ascii="Arial" w:hAnsi="Arial" w:cs="Arial"/>
                <w:sz w:val="18"/>
                <w:szCs w:val="20"/>
              </w:rPr>
            </w:pPr>
            <w:r w:rsidRPr="00D07BD7">
              <w:rPr>
                <w:rFonts w:ascii="Arial" w:hAnsi="Arial" w:cs="Arial"/>
                <w:sz w:val="18"/>
                <w:szCs w:val="20"/>
              </w:rPr>
              <w:t>Zatrudnienie osób posiadających odpowiednie kompetencje</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p>
          <w:p w14:paraId="075AB1C8" w14:textId="34A8EAA7" w:rsidR="00676120" w:rsidRPr="00D07BD7" w:rsidRDefault="00676120" w:rsidP="007E6BA5">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7F228B15" w14:textId="77777777" w:rsidTr="0004398C">
        <w:tc>
          <w:tcPr>
            <w:tcW w:w="2835" w:type="dxa"/>
          </w:tcPr>
          <w:p w14:paraId="1B6F02D5" w14:textId="22551239" w:rsidR="00E31EF1" w:rsidRPr="00D07BD7" w:rsidRDefault="00E31EF1" w:rsidP="007E6BA5">
            <w:pPr>
              <w:rPr>
                <w:rFonts w:ascii="Arial" w:hAnsi="Arial" w:cs="Arial"/>
                <w:sz w:val="18"/>
                <w:szCs w:val="20"/>
              </w:rPr>
            </w:pPr>
            <w:r w:rsidRPr="00D07BD7">
              <w:rPr>
                <w:rFonts w:ascii="Arial" w:hAnsi="Arial" w:cs="Arial"/>
                <w:sz w:val="18"/>
                <w:szCs w:val="20"/>
              </w:rPr>
              <w:t>Ryzyko zmiany składu osobowego zespołu roboczego</w:t>
            </w:r>
          </w:p>
        </w:tc>
        <w:tc>
          <w:tcPr>
            <w:tcW w:w="1843" w:type="dxa"/>
          </w:tcPr>
          <w:p w14:paraId="0CCC6EBD"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19C0F578"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690A50EE" w14:textId="77777777" w:rsidR="00E31EF1" w:rsidRDefault="00E31EF1" w:rsidP="007E6BA5">
            <w:pPr>
              <w:rPr>
                <w:rFonts w:ascii="Arial" w:hAnsi="Arial" w:cs="Arial"/>
                <w:sz w:val="18"/>
                <w:szCs w:val="20"/>
              </w:rPr>
            </w:pPr>
            <w:r w:rsidRPr="00D07BD7">
              <w:rPr>
                <w:rFonts w:ascii="Arial" w:hAnsi="Arial" w:cs="Arial"/>
                <w:sz w:val="18"/>
                <w:szCs w:val="20"/>
              </w:rPr>
              <w:t>Zatrudnienie osób posiadających odpowiednie kompetencje</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p>
          <w:p w14:paraId="1A95C7E6" w14:textId="7AA64406" w:rsidR="00676120" w:rsidRPr="00D07BD7" w:rsidRDefault="00676120" w:rsidP="007E6BA5">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0A334538" w14:textId="77777777" w:rsidTr="0004398C">
        <w:tc>
          <w:tcPr>
            <w:tcW w:w="2835" w:type="dxa"/>
          </w:tcPr>
          <w:p w14:paraId="6B3E9E3C" w14:textId="4BCFB6D7" w:rsidR="00E31EF1" w:rsidRPr="00D07BD7" w:rsidRDefault="00E31EF1" w:rsidP="007E6BA5">
            <w:pPr>
              <w:rPr>
                <w:rFonts w:ascii="Arial" w:hAnsi="Arial" w:cs="Arial"/>
                <w:sz w:val="18"/>
                <w:szCs w:val="20"/>
              </w:rPr>
            </w:pPr>
            <w:r w:rsidRPr="00D07BD7">
              <w:rPr>
                <w:rFonts w:ascii="Arial" w:hAnsi="Arial" w:cs="Arial"/>
                <w:sz w:val="18"/>
                <w:szCs w:val="20"/>
              </w:rPr>
              <w:t>Wzrost kosztów Projektu w stosunku do planu</w:t>
            </w:r>
          </w:p>
        </w:tc>
        <w:tc>
          <w:tcPr>
            <w:tcW w:w="1843" w:type="dxa"/>
          </w:tcPr>
          <w:p w14:paraId="5C495C81"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056EB2AF"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średnie</w:t>
            </w:r>
          </w:p>
        </w:tc>
        <w:tc>
          <w:tcPr>
            <w:tcW w:w="2694" w:type="dxa"/>
          </w:tcPr>
          <w:p w14:paraId="02C993AF" w14:textId="1350A6D1" w:rsidR="00E31EF1" w:rsidRPr="00D07BD7" w:rsidRDefault="00E31EF1" w:rsidP="007E6BA5">
            <w:pPr>
              <w:rPr>
                <w:rFonts w:ascii="Arial" w:hAnsi="Arial" w:cs="Arial"/>
                <w:sz w:val="18"/>
                <w:szCs w:val="20"/>
              </w:rPr>
            </w:pPr>
            <w:r w:rsidRPr="00D07BD7">
              <w:rPr>
                <w:rFonts w:ascii="Arial" w:hAnsi="Arial" w:cs="Arial"/>
                <w:sz w:val="18"/>
                <w:szCs w:val="20"/>
              </w:rPr>
              <w:t xml:space="preserve">Przeprowadzenie postępowań przetargowych z udziałem możliwie dużej liczby oferentów, precyzyjne określenie zakresu prac w ramach projektu, wykorzystanie rozwiązań </w:t>
            </w:r>
            <w:r w:rsidRPr="00D07BD7">
              <w:rPr>
                <w:rFonts w:ascii="Arial" w:hAnsi="Arial" w:cs="Arial"/>
                <w:sz w:val="18"/>
                <w:szCs w:val="20"/>
              </w:rPr>
              <w:lastRenderedPageBreak/>
              <w:t>Open Source.</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0364DEA1" w14:textId="77777777" w:rsidTr="0004398C">
        <w:tc>
          <w:tcPr>
            <w:tcW w:w="2835" w:type="dxa"/>
          </w:tcPr>
          <w:p w14:paraId="70CF3070" w14:textId="77777777" w:rsidR="00E31EF1" w:rsidRPr="00D07BD7" w:rsidRDefault="00E31EF1" w:rsidP="007E6BA5">
            <w:pPr>
              <w:rPr>
                <w:rFonts w:ascii="Arial" w:hAnsi="Arial" w:cs="Arial"/>
                <w:sz w:val="18"/>
                <w:szCs w:val="20"/>
              </w:rPr>
            </w:pPr>
            <w:r w:rsidRPr="00D07BD7">
              <w:rPr>
                <w:rFonts w:ascii="Arial" w:hAnsi="Arial" w:cs="Arial"/>
                <w:sz w:val="18"/>
                <w:szCs w:val="20"/>
              </w:rPr>
              <w:lastRenderedPageBreak/>
              <w:t>Ryzyko przekroczenia harmonogramu w wyniku trudności w prowadzeniu postępowań przetargowych</w:t>
            </w:r>
            <w:r>
              <w:rPr>
                <w:rFonts w:ascii="Arial" w:hAnsi="Arial" w:cs="Arial"/>
                <w:sz w:val="18"/>
                <w:szCs w:val="20"/>
              </w:rPr>
              <w:t xml:space="preserve"> (zamknięte)</w:t>
            </w:r>
          </w:p>
        </w:tc>
        <w:tc>
          <w:tcPr>
            <w:tcW w:w="1843" w:type="dxa"/>
          </w:tcPr>
          <w:p w14:paraId="57822003"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3612FF83"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wysokie</w:t>
            </w:r>
          </w:p>
        </w:tc>
        <w:tc>
          <w:tcPr>
            <w:tcW w:w="2694" w:type="dxa"/>
          </w:tcPr>
          <w:p w14:paraId="11E11810" w14:textId="121F108B" w:rsidR="00E31EF1" w:rsidRPr="00D07BD7" w:rsidRDefault="00E31EF1" w:rsidP="007E6BA5">
            <w:pPr>
              <w:rPr>
                <w:rFonts w:ascii="Arial" w:hAnsi="Arial" w:cs="Arial"/>
                <w:sz w:val="18"/>
                <w:szCs w:val="20"/>
              </w:rPr>
            </w:pPr>
            <w:r w:rsidRPr="00D07BD7">
              <w:rPr>
                <w:rFonts w:ascii="Arial" w:hAnsi="Arial" w:cs="Arial"/>
                <w:sz w:val="18"/>
                <w:szCs w:val="20"/>
              </w:rPr>
              <w:t>Szczegółowe zaplanowanie postępowań przetargowych, w tym określenie liczby niezbędnych postępowań, czasu potrzebnego na przeprowadzenie każdego z nich oraz jego kosztu. Utworzenie rezerw czasowych i budżetowych związanych z postępowaniami przetargowymi.</w:t>
            </w:r>
            <w:r w:rsidR="0004398C">
              <w:rPr>
                <w:rFonts w:ascii="Arial" w:hAnsi="Arial" w:cs="Arial"/>
                <w:sz w:val="18"/>
                <w:szCs w:val="20"/>
              </w:rPr>
              <w:t xml:space="preserve"> Prace nad przetargiem dot. informacji i promocji w toku. Brak zmian w stosunku do </w:t>
            </w:r>
            <w:r w:rsidR="0004398C" w:rsidRPr="0004398C">
              <w:rPr>
                <w:rFonts w:ascii="Arial" w:hAnsi="Arial" w:cs="Arial"/>
                <w:sz w:val="18"/>
                <w:szCs w:val="20"/>
              </w:rPr>
              <w:t>poprzedniego okresu sprawozdawczego.</w:t>
            </w:r>
          </w:p>
        </w:tc>
      </w:tr>
      <w:tr w:rsidR="00E31EF1" w:rsidRPr="00D07BD7" w14:paraId="6CCA93EE" w14:textId="77777777" w:rsidTr="0004398C">
        <w:tc>
          <w:tcPr>
            <w:tcW w:w="2835" w:type="dxa"/>
          </w:tcPr>
          <w:p w14:paraId="4FBD7E89" w14:textId="77777777" w:rsidR="00E31EF1" w:rsidRPr="00D07BD7" w:rsidRDefault="00E31EF1" w:rsidP="007E6BA5">
            <w:pPr>
              <w:rPr>
                <w:rFonts w:ascii="Arial" w:hAnsi="Arial" w:cs="Arial"/>
                <w:sz w:val="18"/>
                <w:szCs w:val="20"/>
              </w:rPr>
            </w:pPr>
            <w:r w:rsidRPr="00D07BD7">
              <w:rPr>
                <w:rFonts w:ascii="Arial" w:hAnsi="Arial" w:cs="Arial"/>
                <w:sz w:val="18"/>
                <w:szCs w:val="20"/>
              </w:rPr>
              <w:t>Ryzyko nieodpowiedniego zabezpieczenia danych wrażliwych</w:t>
            </w:r>
          </w:p>
        </w:tc>
        <w:tc>
          <w:tcPr>
            <w:tcW w:w="1843" w:type="dxa"/>
          </w:tcPr>
          <w:p w14:paraId="33AC2284" w14:textId="77777777" w:rsidR="00E31EF1" w:rsidRPr="00D07BD7" w:rsidRDefault="00E31EF1" w:rsidP="007E6BA5">
            <w:pPr>
              <w:rPr>
                <w:rFonts w:ascii="Arial" w:hAnsi="Arial" w:cs="Arial"/>
                <w:sz w:val="18"/>
                <w:szCs w:val="20"/>
              </w:rPr>
            </w:pPr>
            <w:r w:rsidRPr="00D07BD7">
              <w:rPr>
                <w:rFonts w:ascii="Arial" w:hAnsi="Arial" w:cs="Arial"/>
                <w:sz w:val="18"/>
                <w:szCs w:val="20"/>
              </w:rPr>
              <w:t>duża</w:t>
            </w:r>
          </w:p>
        </w:tc>
        <w:tc>
          <w:tcPr>
            <w:tcW w:w="2126" w:type="dxa"/>
          </w:tcPr>
          <w:p w14:paraId="6DB4E623" w14:textId="77777777" w:rsidR="00E31EF1" w:rsidRPr="00D07BD7" w:rsidRDefault="00E31EF1" w:rsidP="007E6BA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4FEDB1CB" w14:textId="113BE15E" w:rsidR="00E31EF1" w:rsidRPr="00D07BD7" w:rsidRDefault="00E31EF1" w:rsidP="007E6BA5">
            <w:pPr>
              <w:rPr>
                <w:rFonts w:ascii="Arial" w:hAnsi="Arial" w:cs="Arial"/>
                <w:sz w:val="18"/>
                <w:szCs w:val="20"/>
              </w:rPr>
            </w:pPr>
            <w:r w:rsidRPr="00D07BD7">
              <w:rPr>
                <w:rFonts w:ascii="Arial" w:hAnsi="Arial" w:cs="Arial"/>
                <w:sz w:val="18"/>
                <w:szCs w:val="20"/>
              </w:rPr>
              <w:t>Przyjęcie w projekcie SIPAM optymalnych rozwiązań dotyczących zabezpieczenia danych oraz przewidzenie możliwości modernizacji mechanizmów bezpieczeństwa bez konieczności szerokiej ingerencji w konstrukcję rozwiązania. Wdrożenie w ramach Projektu odpowiednich polityk i procedur zarządzania dostępem do danych wrażliwych.</w:t>
            </w:r>
            <w:r w:rsidR="0004398C">
              <w:rPr>
                <w:rFonts w:ascii="Arial" w:hAnsi="Arial" w:cs="Arial"/>
                <w:sz w:val="18"/>
                <w:szCs w:val="20"/>
              </w:rPr>
              <w:t xml:space="preserve">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27B08631" w14:textId="77777777" w:rsidTr="0004398C">
        <w:tc>
          <w:tcPr>
            <w:tcW w:w="2835" w:type="dxa"/>
          </w:tcPr>
          <w:p w14:paraId="329A13D6" w14:textId="77777777" w:rsidR="00E31EF1" w:rsidRPr="00D07BD7" w:rsidRDefault="00E31EF1" w:rsidP="007E6BA5">
            <w:pPr>
              <w:rPr>
                <w:rFonts w:ascii="Arial" w:hAnsi="Arial" w:cs="Arial"/>
                <w:sz w:val="18"/>
                <w:szCs w:val="20"/>
              </w:rPr>
            </w:pPr>
            <w:r w:rsidRPr="005549C2">
              <w:rPr>
                <w:rFonts w:ascii="Arial" w:hAnsi="Arial" w:cs="Arial"/>
                <w:sz w:val="18"/>
                <w:szCs w:val="20"/>
              </w:rPr>
              <w:t>Wyłonienie wykonawcy/wykonawców oraz dostawców sprzętu i o</w:t>
            </w:r>
            <w:r>
              <w:rPr>
                <w:rFonts w:ascii="Arial" w:hAnsi="Arial" w:cs="Arial"/>
                <w:sz w:val="18"/>
                <w:szCs w:val="20"/>
              </w:rPr>
              <w:t>programowania na potrzeby SIPAM</w:t>
            </w:r>
          </w:p>
        </w:tc>
        <w:tc>
          <w:tcPr>
            <w:tcW w:w="1843" w:type="dxa"/>
          </w:tcPr>
          <w:p w14:paraId="5BF7D4AE"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4DA6EC2E" w14:textId="77777777" w:rsidR="00E31EF1" w:rsidRPr="00D07BD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17BF79CE" w14:textId="77777777" w:rsidR="00E31EF1" w:rsidRPr="00D07BD7" w:rsidRDefault="00E31EF1" w:rsidP="007E6BA5">
            <w:pPr>
              <w:rPr>
                <w:rFonts w:ascii="Arial" w:hAnsi="Arial" w:cs="Arial"/>
                <w:sz w:val="18"/>
                <w:szCs w:val="20"/>
              </w:rPr>
            </w:pPr>
            <w:r>
              <w:rPr>
                <w:rFonts w:ascii="Arial" w:hAnsi="Arial" w:cs="Arial"/>
                <w:sz w:val="18"/>
                <w:szCs w:val="20"/>
              </w:rPr>
              <w:t>Status ryzyka: zamknięte.</w:t>
            </w:r>
          </w:p>
        </w:tc>
      </w:tr>
      <w:tr w:rsidR="00E31EF1" w:rsidRPr="00D07BD7" w14:paraId="498A0E78" w14:textId="77777777" w:rsidTr="0004398C">
        <w:tc>
          <w:tcPr>
            <w:tcW w:w="2835" w:type="dxa"/>
          </w:tcPr>
          <w:p w14:paraId="3A18BBAD" w14:textId="77777777" w:rsidR="00E31EF1" w:rsidRPr="00D07BD7" w:rsidRDefault="00E31EF1" w:rsidP="007E6BA5">
            <w:pPr>
              <w:rPr>
                <w:rFonts w:ascii="Arial" w:hAnsi="Arial" w:cs="Arial"/>
                <w:sz w:val="18"/>
                <w:szCs w:val="20"/>
              </w:rPr>
            </w:pPr>
            <w:r w:rsidRPr="005549C2">
              <w:rPr>
                <w:rFonts w:ascii="Arial" w:hAnsi="Arial" w:cs="Arial"/>
                <w:sz w:val="18"/>
                <w:szCs w:val="20"/>
              </w:rPr>
              <w:t>Budowa i dostawa dedykowanego oprogramowania, opracowanie przez Wykonawcę i przedstawienie Zamawiającemu do uzgodnienia i akceptacji planu prac wraz z harmonogramem r</w:t>
            </w:r>
            <w:r>
              <w:rPr>
                <w:rFonts w:ascii="Arial" w:hAnsi="Arial" w:cs="Arial"/>
                <w:sz w:val="18"/>
                <w:szCs w:val="20"/>
              </w:rPr>
              <w:t>ealizacji przedmiotu Zamówienia</w:t>
            </w:r>
          </w:p>
        </w:tc>
        <w:tc>
          <w:tcPr>
            <w:tcW w:w="1843" w:type="dxa"/>
          </w:tcPr>
          <w:p w14:paraId="61E4A653"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1BCDAD20" w14:textId="77777777" w:rsidR="00E31EF1" w:rsidRPr="00D07BD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3C77587A" w14:textId="77777777" w:rsidR="00E31EF1" w:rsidRPr="00D07BD7" w:rsidRDefault="00E31EF1" w:rsidP="007E6BA5">
            <w:pPr>
              <w:rPr>
                <w:rFonts w:ascii="Arial" w:hAnsi="Arial" w:cs="Arial"/>
                <w:sz w:val="18"/>
                <w:szCs w:val="20"/>
              </w:rPr>
            </w:pPr>
            <w:r>
              <w:rPr>
                <w:rFonts w:ascii="Arial" w:hAnsi="Arial" w:cs="Arial"/>
                <w:sz w:val="18"/>
                <w:szCs w:val="20"/>
              </w:rPr>
              <w:t>Status ryzyka: zamknięte.</w:t>
            </w:r>
          </w:p>
        </w:tc>
      </w:tr>
      <w:tr w:rsidR="00E31EF1" w:rsidRPr="00D07BD7" w14:paraId="6FF9838E" w14:textId="77777777" w:rsidTr="0004398C">
        <w:tc>
          <w:tcPr>
            <w:tcW w:w="2835" w:type="dxa"/>
          </w:tcPr>
          <w:p w14:paraId="5059FCBE" w14:textId="77777777" w:rsidR="00E31EF1" w:rsidRPr="00D07BD7" w:rsidRDefault="00E31EF1" w:rsidP="007E6BA5">
            <w:pPr>
              <w:rPr>
                <w:rFonts w:ascii="Arial" w:hAnsi="Arial" w:cs="Arial"/>
                <w:sz w:val="18"/>
                <w:szCs w:val="20"/>
              </w:rPr>
            </w:pPr>
            <w:r w:rsidRPr="005549C2">
              <w:rPr>
                <w:rFonts w:ascii="Arial" w:hAnsi="Arial" w:cs="Arial"/>
                <w:sz w:val="18"/>
                <w:szCs w:val="20"/>
              </w:rPr>
              <w:t>Zakup, instalacja i konfiguracja sprzętu teleinformatycznego (z wył</w:t>
            </w:r>
            <w:r>
              <w:rPr>
                <w:rFonts w:ascii="Arial" w:hAnsi="Arial" w:cs="Arial"/>
                <w:sz w:val="18"/>
                <w:szCs w:val="20"/>
              </w:rPr>
              <w:t>ączeniem zakupu serwerów SIPAM)</w:t>
            </w:r>
          </w:p>
        </w:tc>
        <w:tc>
          <w:tcPr>
            <w:tcW w:w="1843" w:type="dxa"/>
          </w:tcPr>
          <w:p w14:paraId="2741D520"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2399E6C5" w14:textId="77777777" w:rsidR="00E31EF1" w:rsidRPr="00D07BD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6236EB9B" w14:textId="77777777" w:rsidR="00E31EF1" w:rsidRPr="00D07BD7" w:rsidRDefault="00E31EF1" w:rsidP="007E6BA5">
            <w:pPr>
              <w:rPr>
                <w:rFonts w:ascii="Arial" w:hAnsi="Arial" w:cs="Arial"/>
                <w:sz w:val="18"/>
                <w:szCs w:val="20"/>
              </w:rPr>
            </w:pPr>
            <w:r>
              <w:rPr>
                <w:rFonts w:ascii="Arial" w:hAnsi="Arial" w:cs="Arial"/>
                <w:sz w:val="18"/>
                <w:szCs w:val="20"/>
              </w:rPr>
              <w:t>Status ryzyka: zamknięte.</w:t>
            </w:r>
          </w:p>
        </w:tc>
      </w:tr>
      <w:tr w:rsidR="00E31EF1" w:rsidRPr="00D07BD7" w14:paraId="147703E7" w14:textId="77777777" w:rsidTr="0004398C">
        <w:tc>
          <w:tcPr>
            <w:tcW w:w="2835" w:type="dxa"/>
          </w:tcPr>
          <w:p w14:paraId="5238CE27" w14:textId="77777777" w:rsidR="00E31EF1" w:rsidRPr="00D07BD7" w:rsidRDefault="00E31EF1" w:rsidP="007E6BA5">
            <w:pPr>
              <w:rPr>
                <w:rFonts w:ascii="Arial" w:hAnsi="Arial" w:cs="Arial"/>
                <w:sz w:val="18"/>
                <w:szCs w:val="20"/>
              </w:rPr>
            </w:pPr>
            <w:r w:rsidRPr="005549C2">
              <w:rPr>
                <w:rFonts w:ascii="Arial" w:hAnsi="Arial" w:cs="Arial"/>
                <w:sz w:val="18"/>
                <w:szCs w:val="20"/>
              </w:rPr>
              <w:t>Przebudowa pomieszczeń serwerowych jednostek administracji m</w:t>
            </w:r>
            <w:r>
              <w:rPr>
                <w:rFonts w:ascii="Arial" w:hAnsi="Arial" w:cs="Arial"/>
                <w:sz w:val="18"/>
                <w:szCs w:val="20"/>
              </w:rPr>
              <w:t>orskiej w zależności od potrzeb</w:t>
            </w:r>
          </w:p>
        </w:tc>
        <w:tc>
          <w:tcPr>
            <w:tcW w:w="1843" w:type="dxa"/>
          </w:tcPr>
          <w:p w14:paraId="684999D6"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6A9FA79E" w14:textId="77777777" w:rsidR="00E31EF1" w:rsidRPr="00D07BD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09EE426D" w14:textId="77777777" w:rsidR="00E31EF1" w:rsidRPr="00D07BD7" w:rsidRDefault="00E31EF1" w:rsidP="007E6BA5">
            <w:pPr>
              <w:rPr>
                <w:rFonts w:ascii="Arial" w:hAnsi="Arial" w:cs="Arial"/>
                <w:sz w:val="18"/>
                <w:szCs w:val="20"/>
              </w:rPr>
            </w:pPr>
            <w:r>
              <w:rPr>
                <w:rFonts w:ascii="Arial" w:hAnsi="Arial" w:cs="Arial"/>
                <w:sz w:val="18"/>
                <w:szCs w:val="20"/>
              </w:rPr>
              <w:t>Status ryzyka: zamknięte.</w:t>
            </w:r>
          </w:p>
        </w:tc>
      </w:tr>
      <w:tr w:rsidR="00E31EF1" w:rsidRPr="00D07BD7" w14:paraId="3C1AA191" w14:textId="77777777" w:rsidTr="0004398C">
        <w:tc>
          <w:tcPr>
            <w:tcW w:w="2835" w:type="dxa"/>
          </w:tcPr>
          <w:p w14:paraId="34DD6027" w14:textId="77777777" w:rsidR="00E31EF1" w:rsidRPr="00D07BD7" w:rsidRDefault="00E31EF1" w:rsidP="007E6BA5">
            <w:pPr>
              <w:rPr>
                <w:rFonts w:ascii="Arial" w:hAnsi="Arial" w:cs="Arial"/>
                <w:sz w:val="18"/>
                <w:szCs w:val="20"/>
              </w:rPr>
            </w:pPr>
            <w:r w:rsidRPr="005549C2">
              <w:rPr>
                <w:rFonts w:ascii="Arial" w:hAnsi="Arial" w:cs="Arial"/>
                <w:sz w:val="18"/>
                <w:szCs w:val="20"/>
              </w:rPr>
              <w:lastRenderedPageBreak/>
              <w:t>Zakup serwerów dla węzłów systemu oraz ich wdrożenie i konfiguracja w środowisku docelowym SIPAM</w:t>
            </w:r>
          </w:p>
        </w:tc>
        <w:tc>
          <w:tcPr>
            <w:tcW w:w="1843" w:type="dxa"/>
          </w:tcPr>
          <w:p w14:paraId="2BBE8A97"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47D79534" w14:textId="77777777" w:rsidR="00E31EF1" w:rsidRPr="00D07BD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3483B745" w14:textId="77777777" w:rsidR="00E31EF1" w:rsidRPr="00D07BD7" w:rsidRDefault="00E31EF1" w:rsidP="007E6BA5">
            <w:pPr>
              <w:rPr>
                <w:rFonts w:ascii="Arial" w:hAnsi="Arial" w:cs="Arial"/>
                <w:sz w:val="18"/>
                <w:szCs w:val="20"/>
              </w:rPr>
            </w:pPr>
            <w:r>
              <w:rPr>
                <w:rFonts w:ascii="Arial" w:hAnsi="Arial" w:cs="Arial"/>
                <w:sz w:val="18"/>
                <w:szCs w:val="20"/>
              </w:rPr>
              <w:t>Status ryzyka: zamknięte.</w:t>
            </w:r>
          </w:p>
        </w:tc>
      </w:tr>
      <w:tr w:rsidR="00E31EF1" w14:paraId="50DB69B2" w14:textId="77777777" w:rsidTr="0004398C">
        <w:tc>
          <w:tcPr>
            <w:tcW w:w="2835" w:type="dxa"/>
          </w:tcPr>
          <w:p w14:paraId="64B506CC" w14:textId="77777777" w:rsidR="00E31EF1" w:rsidRPr="005549C2" w:rsidRDefault="00E31EF1" w:rsidP="007E6BA5">
            <w:pPr>
              <w:rPr>
                <w:rFonts w:ascii="Arial" w:hAnsi="Arial" w:cs="Arial"/>
                <w:sz w:val="18"/>
                <w:szCs w:val="20"/>
              </w:rPr>
            </w:pPr>
            <w:r w:rsidRPr="007A282A">
              <w:rPr>
                <w:rFonts w:ascii="Arial" w:hAnsi="Arial" w:cs="Arial"/>
                <w:sz w:val="18"/>
                <w:szCs w:val="20"/>
              </w:rPr>
              <w:t>Ryzyko przekroczenia terminu dla kamienia milowego: Opracowanie jednolitych modeli danych dla zbiorów danych objętych projektem</w:t>
            </w:r>
          </w:p>
        </w:tc>
        <w:tc>
          <w:tcPr>
            <w:tcW w:w="1843" w:type="dxa"/>
          </w:tcPr>
          <w:p w14:paraId="0FD2B91F"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22149B27" w14:textId="77777777" w:rsidR="00E31EF1" w:rsidRPr="00931E8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0B90E630" w14:textId="6480D7F4" w:rsidR="00E31EF1" w:rsidRDefault="00676120" w:rsidP="00676120">
            <w:pPr>
              <w:rPr>
                <w:rFonts w:ascii="Arial" w:hAnsi="Arial" w:cs="Arial"/>
                <w:sz w:val="18"/>
                <w:szCs w:val="20"/>
              </w:rPr>
            </w:pPr>
            <w:r>
              <w:rPr>
                <w:rFonts w:ascii="Arial" w:hAnsi="Arial" w:cs="Arial"/>
                <w:sz w:val="18"/>
                <w:szCs w:val="20"/>
              </w:rPr>
              <w:t xml:space="preserve">Ryzyko zmaterializowało się. Podjęto działania zaradcze w postaci: </w:t>
            </w:r>
            <w:r w:rsidRPr="00676120">
              <w:rPr>
                <w:rFonts w:ascii="Arial" w:hAnsi="Arial" w:cs="Arial"/>
                <w:sz w:val="18"/>
                <w:szCs w:val="20"/>
              </w:rPr>
              <w:t>Ścisła współpraca z Biurem Administracyjnym (odpowiedzialnym za publikację przetargu), pismo do Dyrektora BA wyjaśniające istotność zamówień i konsekwencje ich nierealizowania w terminie.</w:t>
            </w:r>
            <w:r>
              <w:rPr>
                <w:rFonts w:ascii="Arial" w:hAnsi="Arial" w:cs="Arial"/>
                <w:sz w:val="18"/>
                <w:szCs w:val="20"/>
              </w:rPr>
              <w:t xml:space="preserve"> </w:t>
            </w:r>
            <w:r w:rsidR="00E31EF1" w:rsidRPr="007A282A">
              <w:rPr>
                <w:rFonts w:ascii="Arial" w:hAnsi="Arial" w:cs="Arial"/>
                <w:sz w:val="18"/>
                <w:szCs w:val="20"/>
              </w:rPr>
              <w:t>Realizacja prac odbędzie się zgodnie z zaakceptowanym planem realizacji stanowiącym załącznik</w:t>
            </w:r>
            <w:r w:rsidR="00E31EF1">
              <w:rPr>
                <w:rFonts w:ascii="Arial" w:hAnsi="Arial" w:cs="Arial"/>
                <w:sz w:val="18"/>
                <w:szCs w:val="20"/>
              </w:rPr>
              <w:t xml:space="preserve"> nr 3 do umowy  z dnia </w:t>
            </w:r>
            <w:r w:rsidR="00E31EF1" w:rsidRPr="007A282A">
              <w:rPr>
                <w:rFonts w:ascii="Arial" w:hAnsi="Arial" w:cs="Arial"/>
                <w:sz w:val="18"/>
                <w:szCs w:val="20"/>
              </w:rPr>
              <w:t>14.03.2018</w:t>
            </w:r>
            <w:r w:rsidR="00E31EF1">
              <w:rPr>
                <w:rFonts w:ascii="Arial" w:hAnsi="Arial" w:cs="Arial"/>
                <w:sz w:val="18"/>
                <w:szCs w:val="20"/>
              </w:rPr>
              <w:t xml:space="preserve"> na </w:t>
            </w:r>
            <w:r w:rsidR="00E31EF1" w:rsidRPr="00D25256">
              <w:rPr>
                <w:rFonts w:ascii="Arial" w:hAnsi="Arial" w:cs="Arial"/>
                <w:sz w:val="18"/>
                <w:szCs w:val="18"/>
              </w:rPr>
              <w:t>"Zapr</w:t>
            </w:r>
            <w:r w:rsidR="00E31EF1">
              <w:rPr>
                <w:rFonts w:ascii="Arial" w:hAnsi="Arial" w:cs="Arial"/>
                <w:sz w:val="18"/>
                <w:szCs w:val="18"/>
              </w:rPr>
              <w:t xml:space="preserve">ojektowanie, budowę i wdrożenie </w:t>
            </w:r>
            <w:r w:rsidR="00E31EF1" w:rsidRPr="00D25256">
              <w:rPr>
                <w:rFonts w:ascii="Arial" w:hAnsi="Arial" w:cs="Arial"/>
                <w:sz w:val="18"/>
                <w:szCs w:val="18"/>
              </w:rPr>
              <w:t>Systemu Informacji Przestrzennej Administracji Morskiej (SIPAM) wraz z przetworzeniem i migracją danych".</w:t>
            </w:r>
            <w:r w:rsidR="0004398C">
              <w:rPr>
                <w:rFonts w:ascii="Arial" w:hAnsi="Arial" w:cs="Arial"/>
                <w:sz w:val="18"/>
                <w:szCs w:val="18"/>
              </w:rPr>
              <w:t xml:space="preserve"> Termin: </w:t>
            </w:r>
            <w:r w:rsidR="0004398C" w:rsidRPr="0004398C">
              <w:rPr>
                <w:rFonts w:ascii="Arial" w:hAnsi="Arial" w:cs="Arial"/>
                <w:sz w:val="18"/>
                <w:szCs w:val="18"/>
              </w:rPr>
              <w:t>24.02.2020</w:t>
            </w:r>
            <w:r w:rsidR="0004398C">
              <w:rPr>
                <w:rFonts w:ascii="Arial" w:hAnsi="Arial" w:cs="Arial"/>
                <w:sz w:val="18"/>
                <w:szCs w:val="18"/>
              </w:rPr>
              <w:t xml:space="preserve">. </w:t>
            </w:r>
            <w:r w:rsidR="0004398C">
              <w:rPr>
                <w:rFonts w:ascii="Arial" w:hAnsi="Arial" w:cs="Arial"/>
                <w:sz w:val="18"/>
                <w:szCs w:val="20"/>
              </w:rPr>
              <w:t xml:space="preserve">Brak zmian w stosunku do </w:t>
            </w:r>
            <w:r w:rsidR="0004398C" w:rsidRPr="0004398C">
              <w:rPr>
                <w:rFonts w:ascii="Arial" w:hAnsi="Arial" w:cs="Arial"/>
                <w:sz w:val="18"/>
                <w:szCs w:val="20"/>
              </w:rPr>
              <w:t>poprzedniego okresu sprawozdawczego.</w:t>
            </w:r>
            <w:r>
              <w:rPr>
                <w:rFonts w:ascii="Arial" w:hAnsi="Arial" w:cs="Arial"/>
                <w:sz w:val="18"/>
                <w:szCs w:val="20"/>
              </w:rPr>
              <w:t xml:space="preserve"> </w:t>
            </w:r>
          </w:p>
        </w:tc>
      </w:tr>
      <w:tr w:rsidR="00E31EF1" w14:paraId="1CD30A26" w14:textId="77777777" w:rsidTr="0004398C">
        <w:tc>
          <w:tcPr>
            <w:tcW w:w="2835" w:type="dxa"/>
          </w:tcPr>
          <w:p w14:paraId="0C72BC97" w14:textId="77777777" w:rsidR="00E31EF1" w:rsidRPr="005549C2" w:rsidRDefault="00E31EF1" w:rsidP="007E6BA5">
            <w:pPr>
              <w:rPr>
                <w:rFonts w:ascii="Arial" w:hAnsi="Arial" w:cs="Arial"/>
                <w:sz w:val="18"/>
                <w:szCs w:val="20"/>
              </w:rPr>
            </w:pPr>
            <w:r w:rsidRPr="007A282A">
              <w:rPr>
                <w:rFonts w:ascii="Arial" w:hAnsi="Arial" w:cs="Arial"/>
                <w:sz w:val="18"/>
                <w:szCs w:val="20"/>
              </w:rPr>
              <w:t>Ryzyko przekroczenia terminu dla kamienia milowego: Budowa dedykowanego oprogramowania</w:t>
            </w:r>
          </w:p>
        </w:tc>
        <w:tc>
          <w:tcPr>
            <w:tcW w:w="1843" w:type="dxa"/>
          </w:tcPr>
          <w:p w14:paraId="28B9A80D"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7570C13A" w14:textId="77777777" w:rsidR="00E31EF1" w:rsidRPr="00931E8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6E3A844D" w14:textId="1C417F43" w:rsidR="00676120" w:rsidRDefault="00676120" w:rsidP="007E6BA5">
            <w:pPr>
              <w:rPr>
                <w:rFonts w:ascii="Arial" w:hAnsi="Arial" w:cs="Arial"/>
                <w:sz w:val="18"/>
                <w:szCs w:val="20"/>
              </w:rPr>
            </w:pPr>
            <w:r>
              <w:rPr>
                <w:rFonts w:ascii="Arial" w:hAnsi="Arial" w:cs="Arial"/>
                <w:sz w:val="18"/>
                <w:szCs w:val="20"/>
              </w:rPr>
              <w:t xml:space="preserve">Ryzyko zmaterializowało się. Podjęto działania zaradcze w postaci: </w:t>
            </w:r>
            <w:r w:rsidRPr="00676120">
              <w:rPr>
                <w:rFonts w:ascii="Arial" w:hAnsi="Arial" w:cs="Arial"/>
                <w:sz w:val="18"/>
                <w:szCs w:val="20"/>
              </w:rPr>
              <w:t>Ścisła współpraca z Biurem Administracyjnym (odpowiedzialnym za publikację przetargu), pismo do Dyrektora BA wyjaśniające istotność zamówień i konsekwencje ich nierealizowania w terminie.</w:t>
            </w:r>
          </w:p>
          <w:p w14:paraId="01B1CB5B" w14:textId="1DF3D272" w:rsidR="00E31EF1" w:rsidRDefault="00E31EF1" w:rsidP="007E6BA5">
            <w:pPr>
              <w:rPr>
                <w:rFonts w:ascii="Arial" w:hAnsi="Arial" w:cs="Arial"/>
                <w:sz w:val="18"/>
                <w:szCs w:val="20"/>
              </w:rPr>
            </w:pPr>
            <w:r w:rsidRPr="007A282A">
              <w:rPr>
                <w:rFonts w:ascii="Arial" w:hAnsi="Arial" w:cs="Arial"/>
                <w:sz w:val="18"/>
                <w:szCs w:val="20"/>
              </w:rPr>
              <w:t>Realizacja prac odbędzie się zgodnie z zaakceptowanym planem realizacji stanowiącym załącznik</w:t>
            </w:r>
            <w:r>
              <w:rPr>
                <w:rFonts w:ascii="Arial" w:hAnsi="Arial" w:cs="Arial"/>
                <w:sz w:val="18"/>
                <w:szCs w:val="20"/>
              </w:rPr>
              <w:t xml:space="preserve"> nr 3 do umowy  z dnia </w:t>
            </w:r>
            <w:r w:rsidRPr="007A282A">
              <w:rPr>
                <w:rFonts w:ascii="Arial" w:hAnsi="Arial" w:cs="Arial"/>
                <w:sz w:val="18"/>
                <w:szCs w:val="20"/>
              </w:rPr>
              <w:t>14.03.2018</w:t>
            </w:r>
            <w:r>
              <w:rPr>
                <w:rFonts w:ascii="Arial" w:hAnsi="Arial" w:cs="Arial"/>
                <w:sz w:val="18"/>
                <w:szCs w:val="20"/>
              </w:rPr>
              <w:t xml:space="preserve">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sidR="0004398C">
              <w:rPr>
                <w:rFonts w:ascii="Arial" w:hAnsi="Arial" w:cs="Arial"/>
                <w:sz w:val="18"/>
                <w:szCs w:val="18"/>
              </w:rPr>
              <w:t xml:space="preserve">  Termin: </w:t>
            </w:r>
            <w:r w:rsidR="0004398C" w:rsidRPr="0004398C">
              <w:rPr>
                <w:rFonts w:ascii="Arial" w:hAnsi="Arial" w:cs="Arial"/>
                <w:sz w:val="18"/>
                <w:szCs w:val="18"/>
              </w:rPr>
              <w:t>30.04.2020</w:t>
            </w:r>
            <w:r w:rsidR="0004398C">
              <w:rPr>
                <w:rFonts w:ascii="Arial" w:hAnsi="Arial" w:cs="Arial"/>
                <w:sz w:val="18"/>
                <w:szCs w:val="18"/>
              </w:rPr>
              <w:t xml:space="preserve">. </w:t>
            </w:r>
            <w:r w:rsidR="0004398C">
              <w:rPr>
                <w:rFonts w:ascii="Arial" w:hAnsi="Arial" w:cs="Arial"/>
                <w:sz w:val="18"/>
                <w:szCs w:val="20"/>
              </w:rPr>
              <w:t xml:space="preserve">Brak zmian w stosunku do </w:t>
            </w:r>
            <w:r w:rsidR="0004398C" w:rsidRPr="0004398C">
              <w:rPr>
                <w:rFonts w:ascii="Arial" w:hAnsi="Arial" w:cs="Arial"/>
                <w:sz w:val="18"/>
                <w:szCs w:val="20"/>
              </w:rPr>
              <w:t>poprzedniego okresu sprawozdawczego.</w:t>
            </w:r>
          </w:p>
        </w:tc>
      </w:tr>
      <w:tr w:rsidR="00E31EF1" w14:paraId="38ACA16E" w14:textId="77777777" w:rsidTr="0004398C">
        <w:tc>
          <w:tcPr>
            <w:tcW w:w="2835" w:type="dxa"/>
          </w:tcPr>
          <w:p w14:paraId="67390E19" w14:textId="77777777" w:rsidR="00E31EF1" w:rsidRPr="007A282A" w:rsidRDefault="00E31EF1" w:rsidP="007E6BA5">
            <w:pPr>
              <w:rPr>
                <w:rFonts w:ascii="Arial" w:hAnsi="Arial" w:cs="Arial"/>
                <w:sz w:val="18"/>
                <w:szCs w:val="20"/>
              </w:rPr>
            </w:pPr>
            <w:r w:rsidRPr="007A282A">
              <w:rPr>
                <w:rFonts w:ascii="Arial" w:hAnsi="Arial" w:cs="Arial"/>
                <w:sz w:val="18"/>
                <w:szCs w:val="20"/>
              </w:rPr>
              <w:t>Ryzyko przekroczenia terminu dla kamienia milowego: Dostarczenie, instalacja, konfiguracja oprogramowania</w:t>
            </w:r>
          </w:p>
          <w:p w14:paraId="12DED211" w14:textId="77777777" w:rsidR="00E31EF1" w:rsidRPr="005549C2" w:rsidRDefault="00E31EF1" w:rsidP="007E6BA5">
            <w:pPr>
              <w:rPr>
                <w:rFonts w:ascii="Arial" w:hAnsi="Arial" w:cs="Arial"/>
                <w:sz w:val="18"/>
                <w:szCs w:val="20"/>
              </w:rPr>
            </w:pPr>
          </w:p>
        </w:tc>
        <w:tc>
          <w:tcPr>
            <w:tcW w:w="1843" w:type="dxa"/>
          </w:tcPr>
          <w:p w14:paraId="092D88C2" w14:textId="77777777" w:rsidR="00E31EF1" w:rsidRPr="00D07BD7" w:rsidRDefault="00E31EF1" w:rsidP="007E6BA5">
            <w:pPr>
              <w:rPr>
                <w:rFonts w:ascii="Arial" w:hAnsi="Arial" w:cs="Arial"/>
                <w:sz w:val="18"/>
                <w:szCs w:val="20"/>
              </w:rPr>
            </w:pPr>
            <w:r w:rsidRPr="00D07BD7">
              <w:rPr>
                <w:rFonts w:ascii="Arial" w:hAnsi="Arial" w:cs="Arial"/>
                <w:sz w:val="18"/>
                <w:szCs w:val="20"/>
              </w:rPr>
              <w:t>średnia</w:t>
            </w:r>
          </w:p>
        </w:tc>
        <w:tc>
          <w:tcPr>
            <w:tcW w:w="2126" w:type="dxa"/>
          </w:tcPr>
          <w:p w14:paraId="32E41EE5" w14:textId="77777777" w:rsidR="00E31EF1" w:rsidRPr="00931E87" w:rsidRDefault="00E31EF1" w:rsidP="007E6BA5">
            <w:pPr>
              <w:rPr>
                <w:rFonts w:ascii="Arial" w:hAnsi="Arial" w:cs="Arial"/>
                <w:sz w:val="18"/>
                <w:szCs w:val="20"/>
              </w:rPr>
            </w:pPr>
            <w:r w:rsidRPr="00931E87">
              <w:rPr>
                <w:rFonts w:ascii="Arial" w:hAnsi="Arial" w:cs="Arial"/>
                <w:sz w:val="18"/>
                <w:szCs w:val="20"/>
              </w:rPr>
              <w:t>wysokie</w:t>
            </w:r>
          </w:p>
        </w:tc>
        <w:tc>
          <w:tcPr>
            <w:tcW w:w="2694" w:type="dxa"/>
          </w:tcPr>
          <w:p w14:paraId="5E9BF9E1" w14:textId="20CE16B0" w:rsidR="00676120" w:rsidRDefault="00676120" w:rsidP="007E6BA5">
            <w:pPr>
              <w:rPr>
                <w:rFonts w:ascii="Arial" w:hAnsi="Arial" w:cs="Arial"/>
                <w:sz w:val="18"/>
                <w:szCs w:val="20"/>
              </w:rPr>
            </w:pPr>
            <w:r>
              <w:rPr>
                <w:rFonts w:ascii="Arial" w:hAnsi="Arial" w:cs="Arial"/>
                <w:sz w:val="18"/>
                <w:szCs w:val="20"/>
              </w:rPr>
              <w:t xml:space="preserve">Ryzyko zmaterializowało się. Podjęto działania zaradcze w postaci: </w:t>
            </w:r>
            <w:r w:rsidRPr="00676120">
              <w:rPr>
                <w:rFonts w:ascii="Arial" w:hAnsi="Arial" w:cs="Arial"/>
                <w:sz w:val="18"/>
                <w:szCs w:val="20"/>
              </w:rPr>
              <w:t>Ścisła współpraca z Biurem Administracyjnym (odpowiedzialnym za publikację przetargu), pismo do Dyrektora BA wyjaśniające istotność zamówień i konsekwencje ich nierealizowania w terminie.</w:t>
            </w:r>
          </w:p>
          <w:p w14:paraId="7481F54E" w14:textId="75D954D7" w:rsidR="00E31EF1" w:rsidRDefault="00E31EF1" w:rsidP="007E6BA5">
            <w:pPr>
              <w:rPr>
                <w:rFonts w:ascii="Arial" w:hAnsi="Arial" w:cs="Arial"/>
                <w:sz w:val="18"/>
                <w:szCs w:val="20"/>
              </w:rPr>
            </w:pPr>
            <w:r w:rsidRPr="007A282A">
              <w:rPr>
                <w:rFonts w:ascii="Arial" w:hAnsi="Arial" w:cs="Arial"/>
                <w:sz w:val="18"/>
                <w:szCs w:val="20"/>
              </w:rPr>
              <w:t>Realizacja prac odbędzie się zgodnie z zaakceptowanym planem realizacji stanowiącym załącznik</w:t>
            </w:r>
            <w:r>
              <w:rPr>
                <w:rFonts w:ascii="Arial" w:hAnsi="Arial" w:cs="Arial"/>
                <w:sz w:val="18"/>
                <w:szCs w:val="20"/>
              </w:rPr>
              <w:t xml:space="preserve"> nr 3 do umowy  z </w:t>
            </w:r>
            <w:r>
              <w:rPr>
                <w:rFonts w:ascii="Arial" w:hAnsi="Arial" w:cs="Arial"/>
                <w:sz w:val="18"/>
                <w:szCs w:val="20"/>
              </w:rPr>
              <w:lastRenderedPageBreak/>
              <w:t xml:space="preserve">dnia </w:t>
            </w:r>
            <w:r w:rsidRPr="007A282A">
              <w:rPr>
                <w:rFonts w:ascii="Arial" w:hAnsi="Arial" w:cs="Arial"/>
                <w:sz w:val="18"/>
                <w:szCs w:val="20"/>
              </w:rPr>
              <w:t>14.03.2018</w:t>
            </w:r>
            <w:r>
              <w:rPr>
                <w:rFonts w:ascii="Arial" w:hAnsi="Arial" w:cs="Arial"/>
                <w:sz w:val="18"/>
                <w:szCs w:val="20"/>
              </w:rPr>
              <w:t xml:space="preserve">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sidR="0004398C">
              <w:rPr>
                <w:rFonts w:ascii="Arial" w:hAnsi="Arial" w:cs="Arial"/>
                <w:sz w:val="18"/>
                <w:szCs w:val="18"/>
              </w:rPr>
              <w:t xml:space="preserve"> Termin: </w:t>
            </w:r>
            <w:r w:rsidR="0004398C" w:rsidRPr="0004398C">
              <w:rPr>
                <w:rFonts w:ascii="Arial" w:hAnsi="Arial" w:cs="Arial"/>
                <w:sz w:val="18"/>
                <w:szCs w:val="18"/>
              </w:rPr>
              <w:t>30.04.2020</w:t>
            </w:r>
            <w:r w:rsidR="0004398C">
              <w:rPr>
                <w:rFonts w:ascii="Arial" w:hAnsi="Arial" w:cs="Arial"/>
                <w:sz w:val="18"/>
                <w:szCs w:val="18"/>
              </w:rPr>
              <w:t xml:space="preserve">. </w:t>
            </w:r>
            <w:r w:rsidR="0004398C">
              <w:rPr>
                <w:rFonts w:ascii="Arial" w:hAnsi="Arial" w:cs="Arial"/>
                <w:sz w:val="18"/>
                <w:szCs w:val="20"/>
              </w:rPr>
              <w:t xml:space="preserve">Brak zmian w stosunku do </w:t>
            </w:r>
            <w:r w:rsidR="0004398C" w:rsidRPr="0004398C">
              <w:rPr>
                <w:rFonts w:ascii="Arial" w:hAnsi="Arial" w:cs="Arial"/>
                <w:sz w:val="18"/>
                <w:szCs w:val="20"/>
              </w:rPr>
              <w:t>poprzedniego okresu sprawozdawczego.</w:t>
            </w:r>
          </w:p>
        </w:tc>
      </w:tr>
      <w:tr w:rsidR="007E6BA5" w14:paraId="1C263B55" w14:textId="77777777" w:rsidTr="0004398C">
        <w:tc>
          <w:tcPr>
            <w:tcW w:w="2835" w:type="dxa"/>
          </w:tcPr>
          <w:p w14:paraId="44E1514C" w14:textId="4EC8F789" w:rsidR="007E6BA5" w:rsidRPr="007A282A" w:rsidRDefault="007E6BA5" w:rsidP="007E6BA5">
            <w:pPr>
              <w:rPr>
                <w:rFonts w:ascii="Arial" w:hAnsi="Arial" w:cs="Arial"/>
                <w:sz w:val="18"/>
                <w:szCs w:val="20"/>
              </w:rPr>
            </w:pPr>
            <w:r w:rsidRPr="007E6BA5">
              <w:rPr>
                <w:rFonts w:ascii="Arial" w:hAnsi="Arial" w:cs="Arial"/>
                <w:sz w:val="18"/>
                <w:szCs w:val="20"/>
              </w:rPr>
              <w:lastRenderedPageBreak/>
              <w:t xml:space="preserve">Ryzyko </w:t>
            </w:r>
            <w:r>
              <w:rPr>
                <w:rFonts w:ascii="Arial" w:hAnsi="Arial" w:cs="Arial"/>
                <w:sz w:val="18"/>
                <w:szCs w:val="20"/>
              </w:rPr>
              <w:t xml:space="preserve">potrzeb wprowadzenia zamian w projekcie w przypadku zniesienia Urzędu Morskiego w Słupsku </w:t>
            </w:r>
          </w:p>
        </w:tc>
        <w:tc>
          <w:tcPr>
            <w:tcW w:w="1843" w:type="dxa"/>
          </w:tcPr>
          <w:p w14:paraId="12F8B790" w14:textId="6713621F" w:rsidR="007E6BA5" w:rsidRPr="00D07BD7" w:rsidRDefault="007E6BA5" w:rsidP="007E6BA5">
            <w:pPr>
              <w:rPr>
                <w:rFonts w:ascii="Arial" w:hAnsi="Arial" w:cs="Arial"/>
                <w:sz w:val="18"/>
                <w:szCs w:val="20"/>
              </w:rPr>
            </w:pPr>
            <w:r>
              <w:rPr>
                <w:rFonts w:ascii="Arial" w:hAnsi="Arial" w:cs="Arial"/>
                <w:sz w:val="18"/>
                <w:szCs w:val="20"/>
              </w:rPr>
              <w:t>duża</w:t>
            </w:r>
          </w:p>
        </w:tc>
        <w:tc>
          <w:tcPr>
            <w:tcW w:w="2126" w:type="dxa"/>
          </w:tcPr>
          <w:p w14:paraId="6AA6D8D1" w14:textId="6DA836EB" w:rsidR="007E6BA5" w:rsidRPr="00931E87" w:rsidRDefault="007E6BA5" w:rsidP="007E6BA5">
            <w:pPr>
              <w:rPr>
                <w:rFonts w:ascii="Arial" w:hAnsi="Arial" w:cs="Arial"/>
                <w:sz w:val="18"/>
                <w:szCs w:val="20"/>
              </w:rPr>
            </w:pPr>
            <w:r>
              <w:rPr>
                <w:rFonts w:ascii="Arial" w:hAnsi="Arial" w:cs="Arial"/>
                <w:sz w:val="18"/>
                <w:szCs w:val="20"/>
              </w:rPr>
              <w:t>wysokie</w:t>
            </w:r>
          </w:p>
        </w:tc>
        <w:tc>
          <w:tcPr>
            <w:tcW w:w="2694" w:type="dxa"/>
          </w:tcPr>
          <w:p w14:paraId="1DD8AB09" w14:textId="4CD662BE" w:rsidR="007E6BA5" w:rsidRDefault="007E6BA5" w:rsidP="007E6BA5">
            <w:pPr>
              <w:rPr>
                <w:rFonts w:ascii="Arial" w:hAnsi="Arial" w:cs="Arial"/>
                <w:sz w:val="18"/>
                <w:szCs w:val="20"/>
              </w:rPr>
            </w:pPr>
            <w:r>
              <w:rPr>
                <w:rFonts w:ascii="Arial" w:hAnsi="Arial" w:cs="Arial"/>
                <w:sz w:val="18"/>
                <w:szCs w:val="20"/>
              </w:rPr>
              <w:t>Konsultacje z CPPC, ewe</w:t>
            </w:r>
            <w:r w:rsidR="00042392">
              <w:rPr>
                <w:rFonts w:ascii="Arial" w:hAnsi="Arial" w:cs="Arial"/>
                <w:sz w:val="18"/>
                <w:szCs w:val="20"/>
              </w:rPr>
              <w:t>n</w:t>
            </w:r>
            <w:r>
              <w:rPr>
                <w:rFonts w:ascii="Arial" w:hAnsi="Arial" w:cs="Arial"/>
                <w:sz w:val="18"/>
                <w:szCs w:val="20"/>
              </w:rPr>
              <w:t>tualne z</w:t>
            </w:r>
            <w:r w:rsidRPr="007E6BA5">
              <w:rPr>
                <w:rFonts w:ascii="Arial" w:hAnsi="Arial" w:cs="Arial"/>
                <w:sz w:val="18"/>
                <w:szCs w:val="20"/>
              </w:rPr>
              <w:t>awarcie aneksu do porozumienia o dofinansowanie projektu.</w:t>
            </w:r>
            <w:r>
              <w:rPr>
                <w:rFonts w:ascii="Arial" w:hAnsi="Arial" w:cs="Arial"/>
                <w:sz w:val="18"/>
                <w:szCs w:val="20"/>
              </w:rPr>
              <w:t xml:space="preserve"> Konsultacje lub aneks spowoduje zamknięcie ryzyka. Ryzyko nowe (IV kw. 2019 r.)</w:t>
            </w:r>
          </w:p>
        </w:tc>
      </w:tr>
      <w:tr w:rsidR="00045B7C" w14:paraId="030062EF" w14:textId="77777777" w:rsidTr="0004398C">
        <w:tc>
          <w:tcPr>
            <w:tcW w:w="2835" w:type="dxa"/>
          </w:tcPr>
          <w:p w14:paraId="5E821BAB" w14:textId="225EC475" w:rsidR="00045B7C" w:rsidRPr="007E6BA5" w:rsidRDefault="00045B7C" w:rsidP="00045B7C">
            <w:pPr>
              <w:rPr>
                <w:rFonts w:ascii="Arial" w:hAnsi="Arial" w:cs="Arial"/>
                <w:sz w:val="18"/>
                <w:szCs w:val="20"/>
              </w:rPr>
            </w:pPr>
            <w:r w:rsidRPr="00045B7C">
              <w:rPr>
                <w:rFonts w:ascii="Arial" w:hAnsi="Arial" w:cs="Arial"/>
                <w:sz w:val="18"/>
                <w:szCs w:val="20"/>
              </w:rPr>
              <w:t>Ryzyko związane z zakażeniami wirusem SARS-CoV-2. Od 14 marca  na obszarze Rzeczypospolitej Polskiej ogłoszono stan zagrożenia epidemicznego. W dniu 20 marca 2020 r. zostało wydane rozporządzenie ministra zdrowia dotyczące wprowadzenia w Polsce stanu epidemii. Jest to zdarzenie zewnętrzne, niezależne od Stron, któremu nie mogą one zapobiec, a więc wystąpieniem „Siły Wyższej". Wejście w życie ustawy z dnia 2 marca 2020 r. o szczególnych rozwiązaniach związanych z zapobieganiem, przeciwdziałaniem i zwalczaniem COVID-19, innych chorób zakaźnych oraz wywołanych nimi sytuacji kryzysowych (Dz.U.2020.374), skutkuje wprowadzeniem przez organy administracji publicznej powszechnie obowiązujących ograniczeń i zakazów. Mając powyższe na uwadze, wystąpienie Siły Wyższej może mieć wpływ na realizację Umowy, w tym przesunięcie t</w:t>
            </w:r>
            <w:r>
              <w:rPr>
                <w:rFonts w:ascii="Arial" w:hAnsi="Arial" w:cs="Arial"/>
                <w:sz w:val="18"/>
                <w:szCs w:val="20"/>
              </w:rPr>
              <w:t>erminu/formy realizacji szkoleń oraz konferencji kończącej projekt (oddzielna umowa na działania z zakresu informacji i promocji)</w:t>
            </w:r>
          </w:p>
        </w:tc>
        <w:tc>
          <w:tcPr>
            <w:tcW w:w="1843" w:type="dxa"/>
          </w:tcPr>
          <w:p w14:paraId="406C46F0" w14:textId="51D05FB6" w:rsidR="00045B7C" w:rsidRDefault="00045B7C" w:rsidP="00045B7C">
            <w:pPr>
              <w:rPr>
                <w:rFonts w:ascii="Arial" w:hAnsi="Arial" w:cs="Arial"/>
                <w:sz w:val="18"/>
                <w:szCs w:val="20"/>
              </w:rPr>
            </w:pPr>
            <w:r>
              <w:rPr>
                <w:rFonts w:ascii="Arial" w:hAnsi="Arial" w:cs="Arial"/>
                <w:sz w:val="18"/>
                <w:szCs w:val="20"/>
              </w:rPr>
              <w:t>duża</w:t>
            </w:r>
          </w:p>
        </w:tc>
        <w:tc>
          <w:tcPr>
            <w:tcW w:w="2126" w:type="dxa"/>
          </w:tcPr>
          <w:p w14:paraId="14EA3A89" w14:textId="41F49C4A" w:rsidR="00045B7C" w:rsidRDefault="00045B7C" w:rsidP="00045B7C">
            <w:pPr>
              <w:rPr>
                <w:rFonts w:ascii="Arial" w:hAnsi="Arial" w:cs="Arial"/>
                <w:sz w:val="18"/>
                <w:szCs w:val="20"/>
              </w:rPr>
            </w:pPr>
            <w:r>
              <w:rPr>
                <w:rFonts w:ascii="Arial" w:hAnsi="Arial" w:cs="Arial"/>
                <w:sz w:val="18"/>
                <w:szCs w:val="20"/>
              </w:rPr>
              <w:t>wysokie</w:t>
            </w:r>
          </w:p>
        </w:tc>
        <w:tc>
          <w:tcPr>
            <w:tcW w:w="2694" w:type="dxa"/>
          </w:tcPr>
          <w:p w14:paraId="78D448F9" w14:textId="0C5E0ACE" w:rsidR="00045B7C" w:rsidRDefault="00045B7C" w:rsidP="00045B7C">
            <w:pPr>
              <w:rPr>
                <w:rFonts w:ascii="Arial" w:hAnsi="Arial" w:cs="Arial"/>
                <w:sz w:val="18"/>
                <w:szCs w:val="20"/>
              </w:rPr>
            </w:pPr>
            <w:r w:rsidRPr="00045B7C">
              <w:rPr>
                <w:rFonts w:ascii="Arial" w:hAnsi="Arial" w:cs="Arial"/>
                <w:sz w:val="18"/>
                <w:szCs w:val="20"/>
              </w:rPr>
              <w:t>Przyjęcie w projekcie SIPAM optymalnych rozwiązań dotyczących możliwości przeprowadzania szkoleń</w:t>
            </w:r>
            <w:r>
              <w:rPr>
                <w:rFonts w:ascii="Arial" w:hAnsi="Arial" w:cs="Arial"/>
                <w:sz w:val="18"/>
                <w:szCs w:val="20"/>
              </w:rPr>
              <w:t xml:space="preserve"> i konferencji</w:t>
            </w:r>
            <w:bookmarkStart w:id="1" w:name="_GoBack"/>
            <w:bookmarkEnd w:id="1"/>
            <w:r w:rsidRPr="00045B7C">
              <w:rPr>
                <w:rFonts w:ascii="Arial" w:hAnsi="Arial" w:cs="Arial"/>
                <w:sz w:val="18"/>
                <w:szCs w:val="20"/>
              </w:rPr>
              <w:t xml:space="preserve"> w sposób zdalny.</w:t>
            </w:r>
          </w:p>
        </w:tc>
      </w:tr>
      <w:tr w:rsidR="00045B7C" w14:paraId="600ED05B" w14:textId="77777777" w:rsidTr="0004398C">
        <w:tc>
          <w:tcPr>
            <w:tcW w:w="2835" w:type="dxa"/>
          </w:tcPr>
          <w:p w14:paraId="2A858E24" w14:textId="77777777" w:rsidR="00045B7C" w:rsidRPr="007E6BA5" w:rsidRDefault="00045B7C" w:rsidP="00045B7C">
            <w:pPr>
              <w:rPr>
                <w:rFonts w:ascii="Arial" w:hAnsi="Arial" w:cs="Arial"/>
                <w:sz w:val="18"/>
                <w:szCs w:val="20"/>
              </w:rPr>
            </w:pPr>
          </w:p>
        </w:tc>
        <w:tc>
          <w:tcPr>
            <w:tcW w:w="1843" w:type="dxa"/>
          </w:tcPr>
          <w:p w14:paraId="60AAB8E4" w14:textId="77777777" w:rsidR="00045B7C" w:rsidRDefault="00045B7C" w:rsidP="00045B7C">
            <w:pPr>
              <w:rPr>
                <w:rFonts w:ascii="Arial" w:hAnsi="Arial" w:cs="Arial"/>
                <w:sz w:val="18"/>
                <w:szCs w:val="20"/>
              </w:rPr>
            </w:pPr>
          </w:p>
        </w:tc>
        <w:tc>
          <w:tcPr>
            <w:tcW w:w="2126" w:type="dxa"/>
          </w:tcPr>
          <w:p w14:paraId="1083FD6A" w14:textId="77777777" w:rsidR="00045B7C" w:rsidRDefault="00045B7C" w:rsidP="00045B7C">
            <w:pPr>
              <w:rPr>
                <w:rFonts w:ascii="Arial" w:hAnsi="Arial" w:cs="Arial"/>
                <w:sz w:val="18"/>
                <w:szCs w:val="20"/>
              </w:rPr>
            </w:pPr>
          </w:p>
        </w:tc>
        <w:tc>
          <w:tcPr>
            <w:tcW w:w="2694" w:type="dxa"/>
          </w:tcPr>
          <w:p w14:paraId="329D8547" w14:textId="77777777" w:rsidR="00045B7C" w:rsidRDefault="00045B7C" w:rsidP="00045B7C">
            <w:pPr>
              <w:rPr>
                <w:rFonts w:ascii="Arial" w:hAnsi="Arial" w:cs="Arial"/>
                <w:sz w:val="18"/>
                <w:szCs w:val="20"/>
              </w:rPr>
            </w:pPr>
          </w:p>
        </w:tc>
      </w:tr>
    </w:tbl>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7E6BA5">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7E6BA5">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7E6BA5">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7E6BA5">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DCB94C6" w14:textId="77777777" w:rsidTr="009F1DC8">
        <w:trPr>
          <w:trHeight w:val="724"/>
        </w:trPr>
        <w:tc>
          <w:tcPr>
            <w:tcW w:w="3261" w:type="dxa"/>
            <w:shd w:val="clear" w:color="auto" w:fill="auto"/>
          </w:tcPr>
          <w:p w14:paraId="01C671CF" w14:textId="77777777" w:rsidR="00080EC7" w:rsidRPr="00D07BD7" w:rsidRDefault="00080EC7" w:rsidP="00080EC7">
            <w:pPr>
              <w:spacing w:before="240" w:after="120"/>
              <w:rPr>
                <w:rFonts w:ascii="Arial" w:hAnsi="Arial" w:cs="Arial"/>
              </w:rPr>
            </w:pPr>
            <w:r w:rsidRPr="00D07BD7">
              <w:rPr>
                <w:rFonts w:ascii="Arial" w:hAnsi="Arial" w:cs="Arial"/>
                <w:sz w:val="18"/>
                <w:szCs w:val="20"/>
              </w:rPr>
              <w:t>Brak na tym etapie realizacji.</w:t>
            </w:r>
          </w:p>
          <w:p w14:paraId="6B9ADC89" w14:textId="127C2399" w:rsidR="0091332C" w:rsidRPr="0091332C" w:rsidRDefault="0091332C" w:rsidP="007E6BA5">
            <w:pPr>
              <w:rPr>
                <w:rFonts w:ascii="Arial" w:hAnsi="Arial" w:cs="Arial"/>
                <w:color w:val="0070C0"/>
                <w:sz w:val="18"/>
                <w:szCs w:val="18"/>
                <w:lang w:eastAsia="pl-PL"/>
              </w:rPr>
            </w:pPr>
          </w:p>
        </w:tc>
        <w:tc>
          <w:tcPr>
            <w:tcW w:w="1701" w:type="dxa"/>
            <w:shd w:val="clear" w:color="auto" w:fill="FFFFFF"/>
          </w:tcPr>
          <w:p w14:paraId="2F0B777F" w14:textId="52188A3D" w:rsidR="0091332C" w:rsidRPr="0091332C" w:rsidRDefault="0091332C" w:rsidP="007E6BA5">
            <w:pPr>
              <w:pStyle w:val="Legenda"/>
              <w:rPr>
                <w:rFonts w:ascii="Arial" w:eastAsia="Times New Roman" w:hAnsi="Arial" w:cs="Arial"/>
                <w:b w:val="0"/>
                <w:bCs w:val="0"/>
                <w:color w:val="0070C0"/>
                <w:kern w:val="0"/>
                <w:sz w:val="18"/>
                <w:szCs w:val="18"/>
                <w:lang w:eastAsia="pl-PL"/>
              </w:rPr>
            </w:pPr>
          </w:p>
        </w:tc>
        <w:tc>
          <w:tcPr>
            <w:tcW w:w="2125" w:type="dxa"/>
            <w:shd w:val="clear" w:color="auto" w:fill="FFFFFF"/>
          </w:tcPr>
          <w:p w14:paraId="65F40333" w14:textId="71D6A22D" w:rsidR="0091332C" w:rsidRPr="0091332C" w:rsidRDefault="0091332C" w:rsidP="007E6BA5">
            <w:pPr>
              <w:pStyle w:val="Legenda"/>
              <w:rPr>
                <w:rFonts w:ascii="Arial" w:eastAsia="Times New Roman" w:hAnsi="Arial" w:cs="Arial"/>
                <w:b w:val="0"/>
                <w:bCs w:val="0"/>
                <w:color w:val="0070C0"/>
                <w:kern w:val="0"/>
                <w:sz w:val="18"/>
                <w:szCs w:val="18"/>
                <w:lang w:eastAsia="pl-PL"/>
              </w:rPr>
            </w:pPr>
          </w:p>
        </w:tc>
        <w:tc>
          <w:tcPr>
            <w:tcW w:w="2693" w:type="dxa"/>
            <w:shd w:val="clear" w:color="auto" w:fill="FFFFFF"/>
          </w:tcPr>
          <w:p w14:paraId="5D2BA0FB" w14:textId="4717A9B7" w:rsidR="0091332C" w:rsidRPr="0091332C" w:rsidRDefault="0091332C" w:rsidP="007E6BA5">
            <w:pPr>
              <w:pStyle w:val="Legenda"/>
              <w:rPr>
                <w:rFonts w:ascii="Arial" w:eastAsia="Times New Roman" w:hAnsi="Arial" w:cs="Arial"/>
                <w:b w:val="0"/>
                <w:bCs w:val="0"/>
                <w:color w:val="0070C0"/>
                <w:kern w:val="0"/>
                <w:sz w:val="18"/>
                <w:szCs w:val="18"/>
                <w:lang w:eastAsia="pl-PL"/>
              </w:rPr>
            </w:pP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lastRenderedPageBreak/>
        <w:t>Wymiarowanie systemu informatycznego</w:t>
      </w:r>
    </w:p>
    <w:p w14:paraId="6786F992" w14:textId="77777777" w:rsidR="00D60D9C" w:rsidRPr="00D60D9C" w:rsidRDefault="00D60D9C" w:rsidP="00D60D9C">
      <w:pPr>
        <w:spacing w:after="0" w:line="240" w:lineRule="auto"/>
        <w:jc w:val="both"/>
        <w:rPr>
          <w:rStyle w:val="Nagwek2Znak"/>
          <w:rFonts w:ascii="Arial" w:eastAsia="Times New Roman" w:hAnsi="Arial" w:cs="Arial"/>
          <w:color w:val="0070C0"/>
          <w:sz w:val="18"/>
          <w:szCs w:val="18"/>
          <w:lang w:eastAsia="pl-PL"/>
        </w:rPr>
      </w:pPr>
      <w:r w:rsidRPr="00D60D9C">
        <w:rPr>
          <w:rFonts w:ascii="Arial" w:hAnsi="Arial" w:cs="Arial"/>
          <w:color w:val="0070C0"/>
          <w:sz w:val="18"/>
          <w:szCs w:val="18"/>
        </w:rPr>
        <w:t xml:space="preserve">&lt;Należy wypełnić załącznik nr 1 do wzoru raportu, w przypadku gdy w danym kwartale zostało udzielone zamówienie publiczne na nowy </w:t>
      </w:r>
      <w:r w:rsidRPr="00D60D9C">
        <w:rPr>
          <w:rFonts w:ascii="Arial" w:eastAsia="Times New Roman" w:hAnsi="Arial" w:cs="Arial"/>
          <w:color w:val="0070C0"/>
          <w:sz w:val="18"/>
          <w:szCs w:val="18"/>
          <w:lang w:eastAsia="pl-PL"/>
        </w:rPr>
        <w:t xml:space="preserve">system informatyczny (tj. nieistniejących przed udzieleniem zamówienia), </w:t>
      </w:r>
      <w:r w:rsidRPr="00D60D9C">
        <w:rPr>
          <w:rFonts w:ascii="Arial" w:hAnsi="Arial" w:cs="Arial"/>
          <w:color w:val="0070C0"/>
          <w:sz w:val="18"/>
          <w:szCs w:val="18"/>
        </w:rPr>
        <w:t>w którym budowane oprogramowanie szacowane jest na kwotę powyżej 10 mln zł</w:t>
      </w:r>
      <w:r w:rsidRPr="00D60D9C">
        <w:rPr>
          <w:rFonts w:ascii="Arial" w:eastAsia="Times New Roman" w:hAnsi="Arial" w:cs="Arial"/>
          <w:color w:val="0070C0"/>
          <w:sz w:val="18"/>
          <w:szCs w:val="18"/>
          <w:lang w:eastAsia="pl-PL"/>
        </w:rPr>
        <w:t xml:space="preserve"> (z wyłączeniem systemów informatycznych budowanych w modelu in-</w:t>
      </w:r>
      <w:proofErr w:type="spellStart"/>
      <w:r w:rsidRPr="00D60D9C">
        <w:rPr>
          <w:rFonts w:ascii="Arial" w:eastAsia="Times New Roman" w:hAnsi="Arial" w:cs="Arial"/>
          <w:color w:val="0070C0"/>
          <w:sz w:val="18"/>
          <w:szCs w:val="18"/>
          <w:lang w:eastAsia="pl-PL"/>
        </w:rPr>
        <w:t>house</w:t>
      </w:r>
      <w:proofErr w:type="spellEnd"/>
      <w:r w:rsidRPr="00D60D9C">
        <w:rPr>
          <w:rFonts w:ascii="Arial" w:eastAsia="Times New Roman" w:hAnsi="Arial" w:cs="Arial"/>
          <w:color w:val="0070C0"/>
          <w:sz w:val="18"/>
          <w:szCs w:val="18"/>
          <w:lang w:eastAsia="pl-PL"/>
        </w:rPr>
        <w:t>)</w:t>
      </w:r>
      <w:r w:rsidRPr="00D60D9C">
        <w:rPr>
          <w:rFonts w:ascii="Arial" w:hAnsi="Arial" w:cs="Arial"/>
          <w:color w:val="0070C0"/>
          <w:sz w:val="18"/>
          <w:szCs w:val="18"/>
        </w:rPr>
        <w:t xml:space="preserve"> &gt;</w:t>
      </w:r>
      <w:r w:rsidRPr="00D60D9C">
        <w:rPr>
          <w:rFonts w:ascii="Arial" w:eastAsia="Times New Roman" w:hAnsi="Arial" w:cs="Arial"/>
          <w:color w:val="0070C0"/>
          <w:sz w:val="18"/>
          <w:szCs w:val="18"/>
          <w:lang w:eastAsia="pl-PL"/>
        </w:rPr>
        <w:t>.</w:t>
      </w:r>
    </w:p>
    <w:p w14:paraId="3E707801" w14:textId="74BFBBE6" w:rsidR="00A92887" w:rsidRPr="00E31EF1" w:rsidRDefault="00BB059E" w:rsidP="00E31EF1">
      <w:pPr>
        <w:pStyle w:val="Akapitzlist"/>
        <w:numPr>
          <w:ilvl w:val="0"/>
          <w:numId w:val="19"/>
        </w:numPr>
        <w:spacing w:before="360"/>
        <w:jc w:val="both"/>
        <w:rPr>
          <w:rFonts w:ascii="Arial" w:hAnsi="Arial" w:cs="Arial"/>
          <w:sz w:val="18"/>
        </w:rPr>
      </w:pPr>
      <w:r w:rsidRPr="00E31EF1">
        <w:rPr>
          <w:rStyle w:val="Nagwek2Znak"/>
          <w:rFonts w:ascii="Arial" w:hAnsi="Arial" w:cs="Arial"/>
          <w:b/>
          <w:color w:val="auto"/>
          <w:sz w:val="24"/>
          <w:szCs w:val="24"/>
        </w:rPr>
        <w:t>Dane kontaktowe:</w:t>
      </w:r>
      <w:r w:rsidRPr="00E31EF1">
        <w:rPr>
          <w:rFonts w:ascii="Arial" w:hAnsi="Arial" w:cs="Arial"/>
          <w:b/>
        </w:rPr>
        <w:t xml:space="preserve"> </w:t>
      </w:r>
      <w:r w:rsidR="00E31EF1" w:rsidRPr="00D07BD7">
        <w:rPr>
          <w:rFonts w:ascii="Arial" w:hAnsi="Arial" w:cs="Arial"/>
          <w:sz w:val="18"/>
        </w:rPr>
        <w:t xml:space="preserve">Kamil Rybka, Departament Gospodarki Morskiej, </w:t>
      </w:r>
      <w:hyperlink r:id="rId8" w:history="1">
        <w:r w:rsidR="00E31EF1" w:rsidRPr="00D07BD7">
          <w:rPr>
            <w:rStyle w:val="Hipercze"/>
            <w:rFonts w:ascii="Arial" w:hAnsi="Arial" w:cs="Arial"/>
            <w:color w:val="auto"/>
            <w:sz w:val="18"/>
          </w:rPr>
          <w:t>Kamil.Rybka@mgm.gov.pl</w:t>
        </w:r>
      </w:hyperlink>
      <w:r w:rsidR="00E31EF1">
        <w:rPr>
          <w:rFonts w:ascii="Arial" w:hAnsi="Arial" w:cs="Arial"/>
          <w:sz w:val="18"/>
        </w:rPr>
        <w:t xml:space="preserve">, </w:t>
      </w:r>
      <w:r w:rsidR="00E31EF1">
        <w:rPr>
          <w:rFonts w:ascii="Arial" w:hAnsi="Arial" w:cs="Arial"/>
          <w:sz w:val="18"/>
        </w:rPr>
        <w:br/>
        <w:t>Tel. (22) 583-58-68</w:t>
      </w:r>
    </w:p>
    <w:p w14:paraId="75464274" w14:textId="77777777" w:rsidR="00A92887" w:rsidRDefault="00A92887" w:rsidP="00A92887">
      <w:pPr>
        <w:spacing w:after="0"/>
        <w:jc w:val="both"/>
        <w:rPr>
          <w:rFonts w:ascii="Arial" w:hAnsi="Arial" w:cs="Arial"/>
        </w:rPr>
      </w:pPr>
    </w:p>
    <w:p w14:paraId="5ACC80B6" w14:textId="674B3139" w:rsidR="00A92887" w:rsidRDefault="00A92887" w:rsidP="00A92887">
      <w:pPr>
        <w:spacing w:after="0"/>
        <w:jc w:val="both"/>
        <w:rPr>
          <w:rFonts w:ascii="Arial" w:hAnsi="Arial" w:cs="Arial"/>
        </w:rPr>
      </w:pPr>
    </w:p>
    <w:p w14:paraId="37ADEDD9" w14:textId="77777777" w:rsidR="007838C4" w:rsidRDefault="007838C4" w:rsidP="00A92887">
      <w:pPr>
        <w:spacing w:after="0"/>
        <w:jc w:val="both"/>
        <w:rPr>
          <w:rFonts w:ascii="Arial" w:hAnsi="Arial" w:cs="Arial"/>
        </w:rPr>
      </w:pPr>
    </w:p>
    <w:p w14:paraId="268A7F64" w14:textId="77777777" w:rsidR="007838C4" w:rsidRPr="00A92887" w:rsidRDefault="007838C4" w:rsidP="00A92887">
      <w:pPr>
        <w:spacing w:after="0"/>
        <w:jc w:val="both"/>
        <w:rPr>
          <w:rFonts w:ascii="Arial" w:hAnsi="Arial" w:cs="Arial"/>
        </w:rPr>
      </w:pPr>
    </w:p>
    <w:sectPr w:rsidR="007838C4"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43F959" w14:textId="77777777" w:rsidR="002B0AF7" w:rsidRDefault="002B0AF7" w:rsidP="00BB2420">
      <w:pPr>
        <w:spacing w:after="0" w:line="240" w:lineRule="auto"/>
      </w:pPr>
      <w:r>
        <w:separator/>
      </w:r>
    </w:p>
  </w:endnote>
  <w:endnote w:type="continuationSeparator" w:id="0">
    <w:p w14:paraId="1D1C6908" w14:textId="77777777" w:rsidR="002B0AF7" w:rsidRDefault="002B0AF7"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8728341"/>
      <w:docPartObj>
        <w:docPartGallery w:val="Page Numbers (Bottom of Page)"/>
        <w:docPartUnique/>
      </w:docPartObj>
    </w:sdtPr>
    <w:sdtEndPr/>
    <w:sdtContent>
      <w:p w14:paraId="5D873C9B" w14:textId="5F9F60F2" w:rsidR="00080EC7" w:rsidRDefault="00080EC7">
        <w:pPr>
          <w:pStyle w:val="Stopka"/>
          <w:jc w:val="center"/>
        </w:pPr>
        <w:r>
          <w:fldChar w:fldCharType="begin"/>
        </w:r>
        <w:r>
          <w:instrText>PAGE   \* MERGEFORMAT</w:instrText>
        </w:r>
        <w:r>
          <w:fldChar w:fldCharType="separate"/>
        </w:r>
        <w:r w:rsidR="00045B7C">
          <w:rPr>
            <w:noProof/>
          </w:rPr>
          <w:t>15</w:t>
        </w:r>
        <w:r>
          <w:fldChar w:fldCharType="end"/>
        </w:r>
      </w:p>
    </w:sdtContent>
  </w:sdt>
  <w:p w14:paraId="402AEB21" w14:textId="77777777" w:rsidR="007838C4" w:rsidRDefault="007838C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7AF583" w14:textId="77777777" w:rsidR="002B0AF7" w:rsidRDefault="002B0AF7" w:rsidP="00BB2420">
      <w:pPr>
        <w:spacing w:after="0" w:line="240" w:lineRule="auto"/>
      </w:pPr>
      <w:r>
        <w:separator/>
      </w:r>
    </w:p>
  </w:footnote>
  <w:footnote w:type="continuationSeparator" w:id="0">
    <w:p w14:paraId="649199E4" w14:textId="77777777" w:rsidR="002B0AF7" w:rsidRDefault="002B0AF7" w:rsidP="00BB2420">
      <w:pPr>
        <w:spacing w:after="0" w:line="240" w:lineRule="auto"/>
      </w:pPr>
      <w:r>
        <w:continuationSeparator/>
      </w:r>
    </w:p>
  </w:footnote>
  <w:footnote w:id="1">
    <w:p w14:paraId="07C085AB" w14:textId="77777777" w:rsidR="007838C4" w:rsidRDefault="007838C4"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F65FE"/>
    <w:multiLevelType w:val="multilevel"/>
    <w:tmpl w:val="00448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0B852E69"/>
    <w:multiLevelType w:val="hybridMultilevel"/>
    <w:tmpl w:val="AE2A0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3"/>
  </w:num>
  <w:num w:numId="3">
    <w:abstractNumId w:val="21"/>
  </w:num>
  <w:num w:numId="4">
    <w:abstractNumId w:val="11"/>
  </w:num>
  <w:num w:numId="5">
    <w:abstractNumId w:val="18"/>
  </w:num>
  <w:num w:numId="6">
    <w:abstractNumId w:val="5"/>
  </w:num>
  <w:num w:numId="7">
    <w:abstractNumId w:val="16"/>
  </w:num>
  <w:num w:numId="8">
    <w:abstractNumId w:val="1"/>
  </w:num>
  <w:num w:numId="9">
    <w:abstractNumId w:val="8"/>
  </w:num>
  <w:num w:numId="10">
    <w:abstractNumId w:val="6"/>
  </w:num>
  <w:num w:numId="11">
    <w:abstractNumId w:val="7"/>
  </w:num>
  <w:num w:numId="12">
    <w:abstractNumId w:val="17"/>
  </w:num>
  <w:num w:numId="13">
    <w:abstractNumId w:val="15"/>
  </w:num>
  <w:num w:numId="14">
    <w:abstractNumId w:val="2"/>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2392"/>
    <w:rsid w:val="0004398C"/>
    <w:rsid w:val="00043DD9"/>
    <w:rsid w:val="00044D68"/>
    <w:rsid w:val="00045B7C"/>
    <w:rsid w:val="00047D9D"/>
    <w:rsid w:val="0006403E"/>
    <w:rsid w:val="00070663"/>
    <w:rsid w:val="00071880"/>
    <w:rsid w:val="00074C40"/>
    <w:rsid w:val="00080EC7"/>
    <w:rsid w:val="00084E5B"/>
    <w:rsid w:val="00087231"/>
    <w:rsid w:val="00095944"/>
    <w:rsid w:val="000A1DFB"/>
    <w:rsid w:val="000A2F32"/>
    <w:rsid w:val="000A3938"/>
    <w:rsid w:val="000B219C"/>
    <w:rsid w:val="000B3E49"/>
    <w:rsid w:val="000E0060"/>
    <w:rsid w:val="000E1828"/>
    <w:rsid w:val="000E4BF8"/>
    <w:rsid w:val="000F20A9"/>
    <w:rsid w:val="000F307B"/>
    <w:rsid w:val="000F30B9"/>
    <w:rsid w:val="0011693F"/>
    <w:rsid w:val="00122388"/>
    <w:rsid w:val="00124C3D"/>
    <w:rsid w:val="00141A92"/>
    <w:rsid w:val="00145E84"/>
    <w:rsid w:val="0015102C"/>
    <w:rsid w:val="00153381"/>
    <w:rsid w:val="0015489E"/>
    <w:rsid w:val="0015770C"/>
    <w:rsid w:val="00176FBB"/>
    <w:rsid w:val="00181E97"/>
    <w:rsid w:val="00182A08"/>
    <w:rsid w:val="001964DF"/>
    <w:rsid w:val="001A2EF2"/>
    <w:rsid w:val="001C2D74"/>
    <w:rsid w:val="001C7FAC"/>
    <w:rsid w:val="001E0CAC"/>
    <w:rsid w:val="001E16A3"/>
    <w:rsid w:val="001E1DEA"/>
    <w:rsid w:val="001E7199"/>
    <w:rsid w:val="001F24A0"/>
    <w:rsid w:val="001F67EC"/>
    <w:rsid w:val="0020330A"/>
    <w:rsid w:val="00231B59"/>
    <w:rsid w:val="00237279"/>
    <w:rsid w:val="0024014A"/>
    <w:rsid w:val="00240D69"/>
    <w:rsid w:val="00241B5E"/>
    <w:rsid w:val="00252087"/>
    <w:rsid w:val="00263392"/>
    <w:rsid w:val="00265194"/>
    <w:rsid w:val="00276C00"/>
    <w:rsid w:val="00293351"/>
    <w:rsid w:val="002934CC"/>
    <w:rsid w:val="00294349"/>
    <w:rsid w:val="002A3C02"/>
    <w:rsid w:val="002A5452"/>
    <w:rsid w:val="002B0AF7"/>
    <w:rsid w:val="002B4889"/>
    <w:rsid w:val="002B50C0"/>
    <w:rsid w:val="002B6F21"/>
    <w:rsid w:val="002B72BB"/>
    <w:rsid w:val="002D3D4A"/>
    <w:rsid w:val="002D7ADA"/>
    <w:rsid w:val="002E2FAF"/>
    <w:rsid w:val="002F29A3"/>
    <w:rsid w:val="003004E8"/>
    <w:rsid w:val="0030196F"/>
    <w:rsid w:val="00302775"/>
    <w:rsid w:val="00304D04"/>
    <w:rsid w:val="00310D8E"/>
    <w:rsid w:val="003221F2"/>
    <w:rsid w:val="00322614"/>
    <w:rsid w:val="00331582"/>
    <w:rsid w:val="00334A24"/>
    <w:rsid w:val="003410FE"/>
    <w:rsid w:val="003508E7"/>
    <w:rsid w:val="003542F1"/>
    <w:rsid w:val="00356A3E"/>
    <w:rsid w:val="003642B8"/>
    <w:rsid w:val="003A4115"/>
    <w:rsid w:val="003B5B7A"/>
    <w:rsid w:val="003C7325"/>
    <w:rsid w:val="003C7608"/>
    <w:rsid w:val="003D7DD0"/>
    <w:rsid w:val="003E3144"/>
    <w:rsid w:val="00405EA4"/>
    <w:rsid w:val="0041034F"/>
    <w:rsid w:val="004118A3"/>
    <w:rsid w:val="00423A26"/>
    <w:rsid w:val="00425046"/>
    <w:rsid w:val="004350B8"/>
    <w:rsid w:val="00444AAB"/>
    <w:rsid w:val="00450089"/>
    <w:rsid w:val="004729D1"/>
    <w:rsid w:val="004C1D48"/>
    <w:rsid w:val="004D65CA"/>
    <w:rsid w:val="004F6E89"/>
    <w:rsid w:val="005076A1"/>
    <w:rsid w:val="00513213"/>
    <w:rsid w:val="00517F12"/>
    <w:rsid w:val="0052102C"/>
    <w:rsid w:val="005212C8"/>
    <w:rsid w:val="00524E6C"/>
    <w:rsid w:val="005332D6"/>
    <w:rsid w:val="00544DFE"/>
    <w:rsid w:val="005548F2"/>
    <w:rsid w:val="005734CE"/>
    <w:rsid w:val="00575210"/>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67E9A"/>
    <w:rsid w:val="006731D9"/>
    <w:rsid w:val="00676120"/>
    <w:rsid w:val="0068021C"/>
    <w:rsid w:val="006822BC"/>
    <w:rsid w:val="006948D3"/>
    <w:rsid w:val="006A60AA"/>
    <w:rsid w:val="006B034F"/>
    <w:rsid w:val="006B5117"/>
    <w:rsid w:val="006C78AE"/>
    <w:rsid w:val="006E0CFA"/>
    <w:rsid w:val="006E6205"/>
    <w:rsid w:val="00701800"/>
    <w:rsid w:val="00725708"/>
    <w:rsid w:val="00740A47"/>
    <w:rsid w:val="00746ABD"/>
    <w:rsid w:val="007664EF"/>
    <w:rsid w:val="0077418F"/>
    <w:rsid w:val="00775C44"/>
    <w:rsid w:val="00776802"/>
    <w:rsid w:val="007838C4"/>
    <w:rsid w:val="0078477F"/>
    <w:rsid w:val="007924CE"/>
    <w:rsid w:val="00795AFA"/>
    <w:rsid w:val="007A124C"/>
    <w:rsid w:val="007A4742"/>
    <w:rsid w:val="007B0251"/>
    <w:rsid w:val="007C2F7E"/>
    <w:rsid w:val="007C6235"/>
    <w:rsid w:val="007C70D1"/>
    <w:rsid w:val="007D1990"/>
    <w:rsid w:val="007D2C34"/>
    <w:rsid w:val="007D38BD"/>
    <w:rsid w:val="007D3F21"/>
    <w:rsid w:val="007D5C3F"/>
    <w:rsid w:val="007E341A"/>
    <w:rsid w:val="007E6BA5"/>
    <w:rsid w:val="007F126F"/>
    <w:rsid w:val="0080385E"/>
    <w:rsid w:val="00803FBE"/>
    <w:rsid w:val="00805178"/>
    <w:rsid w:val="00806134"/>
    <w:rsid w:val="00830B70"/>
    <w:rsid w:val="00840749"/>
    <w:rsid w:val="00860AD3"/>
    <w:rsid w:val="0087452F"/>
    <w:rsid w:val="00875528"/>
    <w:rsid w:val="00884686"/>
    <w:rsid w:val="008A332F"/>
    <w:rsid w:val="008A52F6"/>
    <w:rsid w:val="008C4BCD"/>
    <w:rsid w:val="008C6721"/>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0701"/>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147A"/>
    <w:rsid w:val="00A86449"/>
    <w:rsid w:val="00A87C1C"/>
    <w:rsid w:val="00A92887"/>
    <w:rsid w:val="00AA4CAB"/>
    <w:rsid w:val="00AA51AD"/>
    <w:rsid w:val="00AA6DD5"/>
    <w:rsid w:val="00AA730D"/>
    <w:rsid w:val="00AB2E01"/>
    <w:rsid w:val="00AC7E26"/>
    <w:rsid w:val="00AD45BB"/>
    <w:rsid w:val="00AE1643"/>
    <w:rsid w:val="00AE3A6C"/>
    <w:rsid w:val="00AF09B8"/>
    <w:rsid w:val="00AF567D"/>
    <w:rsid w:val="00B12B43"/>
    <w:rsid w:val="00B17709"/>
    <w:rsid w:val="00B23828"/>
    <w:rsid w:val="00B41415"/>
    <w:rsid w:val="00B440C3"/>
    <w:rsid w:val="00B46B7D"/>
    <w:rsid w:val="00B50560"/>
    <w:rsid w:val="00B618E1"/>
    <w:rsid w:val="00B64B3C"/>
    <w:rsid w:val="00B673C6"/>
    <w:rsid w:val="00B74859"/>
    <w:rsid w:val="00B87D3D"/>
    <w:rsid w:val="00B91243"/>
    <w:rsid w:val="00BA21BD"/>
    <w:rsid w:val="00BA481C"/>
    <w:rsid w:val="00BB059E"/>
    <w:rsid w:val="00BB2420"/>
    <w:rsid w:val="00BB49AC"/>
    <w:rsid w:val="00BB5ACE"/>
    <w:rsid w:val="00BC1BD2"/>
    <w:rsid w:val="00BC6BE4"/>
    <w:rsid w:val="00BE47CD"/>
    <w:rsid w:val="00BE5BF9"/>
    <w:rsid w:val="00C0581E"/>
    <w:rsid w:val="00C1106C"/>
    <w:rsid w:val="00C26361"/>
    <w:rsid w:val="00C302F1"/>
    <w:rsid w:val="00C3575F"/>
    <w:rsid w:val="00C42AEA"/>
    <w:rsid w:val="00C57985"/>
    <w:rsid w:val="00C61288"/>
    <w:rsid w:val="00C6751B"/>
    <w:rsid w:val="00CA516B"/>
    <w:rsid w:val="00CC7E21"/>
    <w:rsid w:val="00CE4BA2"/>
    <w:rsid w:val="00CE74F9"/>
    <w:rsid w:val="00CE7777"/>
    <w:rsid w:val="00CF2E64"/>
    <w:rsid w:val="00D02F6D"/>
    <w:rsid w:val="00D22C21"/>
    <w:rsid w:val="00D258F1"/>
    <w:rsid w:val="00D25CFE"/>
    <w:rsid w:val="00D4607F"/>
    <w:rsid w:val="00D57025"/>
    <w:rsid w:val="00D57765"/>
    <w:rsid w:val="00D60D9C"/>
    <w:rsid w:val="00D77F50"/>
    <w:rsid w:val="00D859F4"/>
    <w:rsid w:val="00D85A52"/>
    <w:rsid w:val="00D86FEC"/>
    <w:rsid w:val="00D93EE3"/>
    <w:rsid w:val="00DA34DF"/>
    <w:rsid w:val="00DB69FD"/>
    <w:rsid w:val="00DC0A8A"/>
    <w:rsid w:val="00DC1705"/>
    <w:rsid w:val="00DC39A9"/>
    <w:rsid w:val="00DC4C79"/>
    <w:rsid w:val="00DE6249"/>
    <w:rsid w:val="00DE731D"/>
    <w:rsid w:val="00E0076D"/>
    <w:rsid w:val="00E11B44"/>
    <w:rsid w:val="00E12A7F"/>
    <w:rsid w:val="00E15DEB"/>
    <w:rsid w:val="00E1688D"/>
    <w:rsid w:val="00E203EB"/>
    <w:rsid w:val="00E31EF1"/>
    <w:rsid w:val="00E34F43"/>
    <w:rsid w:val="00E35401"/>
    <w:rsid w:val="00E375DB"/>
    <w:rsid w:val="00E42938"/>
    <w:rsid w:val="00E47508"/>
    <w:rsid w:val="00E55EB0"/>
    <w:rsid w:val="00E57BB7"/>
    <w:rsid w:val="00E61CB0"/>
    <w:rsid w:val="00E71256"/>
    <w:rsid w:val="00E71BCF"/>
    <w:rsid w:val="00E74766"/>
    <w:rsid w:val="00E81D7C"/>
    <w:rsid w:val="00E83FA4"/>
    <w:rsid w:val="00E85B9D"/>
    <w:rsid w:val="00E86020"/>
    <w:rsid w:val="00EA0B4F"/>
    <w:rsid w:val="00EC2AFC"/>
    <w:rsid w:val="00F138F7"/>
    <w:rsid w:val="00F2008A"/>
    <w:rsid w:val="00F20BE5"/>
    <w:rsid w:val="00F21D9E"/>
    <w:rsid w:val="00F25348"/>
    <w:rsid w:val="00F41341"/>
    <w:rsid w:val="00F45506"/>
    <w:rsid w:val="00F60062"/>
    <w:rsid w:val="00F613CC"/>
    <w:rsid w:val="00F76777"/>
    <w:rsid w:val="00F83F2F"/>
    <w:rsid w:val="00F86555"/>
    <w:rsid w:val="00F86C58"/>
    <w:rsid w:val="00F96309"/>
    <w:rsid w:val="00FC3B03"/>
    <w:rsid w:val="00FC6AB8"/>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E31E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565214">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21922350">
      <w:bodyDiv w:val="1"/>
      <w:marLeft w:val="0"/>
      <w:marRight w:val="0"/>
      <w:marTop w:val="0"/>
      <w:marBottom w:val="0"/>
      <w:divBdr>
        <w:top w:val="none" w:sz="0" w:space="0" w:color="auto"/>
        <w:left w:val="none" w:sz="0" w:space="0" w:color="auto"/>
        <w:bottom w:val="none" w:sz="0" w:space="0" w:color="auto"/>
        <w:right w:val="none" w:sz="0" w:space="0" w:color="auto"/>
      </w:divBdr>
    </w:div>
    <w:div w:id="696538965">
      <w:bodyDiv w:val="1"/>
      <w:marLeft w:val="0"/>
      <w:marRight w:val="0"/>
      <w:marTop w:val="0"/>
      <w:marBottom w:val="0"/>
      <w:divBdr>
        <w:top w:val="none" w:sz="0" w:space="0" w:color="auto"/>
        <w:left w:val="none" w:sz="0" w:space="0" w:color="auto"/>
        <w:bottom w:val="none" w:sz="0" w:space="0" w:color="auto"/>
        <w:right w:val="none" w:sz="0" w:space="0" w:color="auto"/>
      </w:divBdr>
    </w:div>
    <w:div w:id="833254676">
      <w:bodyDiv w:val="1"/>
      <w:marLeft w:val="0"/>
      <w:marRight w:val="0"/>
      <w:marTop w:val="0"/>
      <w:marBottom w:val="0"/>
      <w:divBdr>
        <w:top w:val="none" w:sz="0" w:space="0" w:color="auto"/>
        <w:left w:val="none" w:sz="0" w:space="0" w:color="auto"/>
        <w:bottom w:val="none" w:sz="0" w:space="0" w:color="auto"/>
        <w:right w:val="none" w:sz="0" w:space="0" w:color="auto"/>
      </w:divBdr>
    </w:div>
    <w:div w:id="922225939">
      <w:bodyDiv w:val="1"/>
      <w:marLeft w:val="0"/>
      <w:marRight w:val="0"/>
      <w:marTop w:val="0"/>
      <w:marBottom w:val="0"/>
      <w:divBdr>
        <w:top w:val="none" w:sz="0" w:space="0" w:color="auto"/>
        <w:left w:val="none" w:sz="0" w:space="0" w:color="auto"/>
        <w:bottom w:val="none" w:sz="0" w:space="0" w:color="auto"/>
        <w:right w:val="none" w:sz="0" w:space="0" w:color="auto"/>
      </w:divBdr>
    </w:div>
    <w:div w:id="1743869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Rybka@mgm.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221FF-E521-400D-A6DB-8571248E0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3919</Words>
  <Characters>23519</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2020-01-30T14:13:00Z</dcterms:created>
  <dcterms:modified xsi:type="dcterms:W3CDTF">2020-04-09T09:03:00Z</dcterms:modified>
</cp:coreProperties>
</file>